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D9D89" w14:textId="77777777" w:rsidR="00B74B84" w:rsidRDefault="00B74B84" w:rsidP="00B74B84">
      <w:pPr>
        <w:spacing w:line="0" w:lineRule="atLeast"/>
        <w:rPr>
          <w:rFonts w:ascii="Times New Roman" w:eastAsia="標楷體" w:hAnsi="Times New Roman" w:cs="Times New Roman"/>
          <w:b/>
          <w:sz w:val="28"/>
          <w:szCs w:val="32"/>
        </w:rPr>
      </w:pPr>
      <w:r w:rsidRPr="00981041">
        <w:rPr>
          <w:rFonts w:ascii="標楷體" w:eastAsia="標楷體" w:hAnsi="標楷體" w:hint="eastAsia"/>
          <w:b/>
          <w:sz w:val="28"/>
          <w:szCs w:val="32"/>
        </w:rPr>
        <w:t>三、</w:t>
      </w:r>
      <w:r w:rsidRPr="00981041">
        <w:rPr>
          <w:rFonts w:ascii="Times New Roman" w:eastAsia="標楷體" w:hAnsi="Times New Roman" w:cs="Times New Roman"/>
          <w:b/>
          <w:sz w:val="28"/>
          <w:szCs w:val="32"/>
        </w:rPr>
        <w:t>嘉義縣</w:t>
      </w:r>
      <w:r w:rsidRPr="00981041">
        <w:rPr>
          <w:rFonts w:ascii="Times New Roman" w:eastAsia="標楷體" w:hAnsi="Times New Roman" w:cs="Times New Roman"/>
          <w:b/>
          <w:sz w:val="28"/>
          <w:szCs w:val="32"/>
        </w:rPr>
        <w:t xml:space="preserve">     </w:t>
      </w:r>
      <w:r w:rsidRPr="00981041">
        <w:rPr>
          <w:rFonts w:ascii="Times New Roman" w:eastAsia="標楷體" w:hAnsi="Times New Roman" w:cs="Times New Roman"/>
          <w:b/>
          <w:sz w:val="28"/>
          <w:szCs w:val="32"/>
        </w:rPr>
        <w:t>國小</w:t>
      </w:r>
      <w:r w:rsidRPr="00653B53">
        <w:rPr>
          <w:rFonts w:ascii="Times New Roman" w:eastAsia="標楷體" w:hAnsi="Times New Roman" w:cs="Times New Roman"/>
          <w:b/>
          <w:sz w:val="28"/>
          <w:szCs w:val="32"/>
        </w:rPr>
        <w:t>11</w:t>
      </w:r>
      <w:r>
        <w:rPr>
          <w:rFonts w:ascii="Times New Roman" w:eastAsia="標楷體" w:hAnsi="Times New Roman" w:cs="Times New Roman"/>
          <w:b/>
          <w:sz w:val="28"/>
          <w:szCs w:val="32"/>
        </w:rPr>
        <w:t>4</w:t>
      </w:r>
      <w:r w:rsidRPr="00653B53">
        <w:rPr>
          <w:rFonts w:ascii="Times New Roman" w:eastAsia="標楷體" w:hAnsi="Times New Roman" w:cs="Times New Roman"/>
          <w:b/>
          <w:sz w:val="28"/>
          <w:szCs w:val="32"/>
        </w:rPr>
        <w:t>學年度校訂課程教學內容規劃表</w:t>
      </w:r>
      <w:r w:rsidRPr="00981041">
        <w:rPr>
          <w:rFonts w:ascii="標楷體" w:eastAsia="標楷體" w:hAnsi="標楷體" w:hint="eastAsia"/>
          <w:b/>
          <w:i/>
          <w:iCs/>
          <w:color w:val="FF0000"/>
          <w:szCs w:val="28"/>
        </w:rPr>
        <w:t>(上</w:t>
      </w:r>
      <w:r w:rsidRPr="00981041">
        <w:rPr>
          <w:rFonts w:ascii="標楷體" w:eastAsia="標楷體" w:hAnsi="標楷體"/>
          <w:b/>
          <w:i/>
          <w:iCs/>
          <w:color w:val="FF0000"/>
          <w:szCs w:val="28"/>
        </w:rPr>
        <w:t>/</w:t>
      </w:r>
      <w:r w:rsidRPr="00981041">
        <w:rPr>
          <w:rFonts w:ascii="標楷體" w:eastAsia="標楷體" w:hAnsi="標楷體" w:hint="eastAsia"/>
          <w:b/>
          <w:i/>
          <w:iCs/>
          <w:color w:val="FF0000"/>
          <w:szCs w:val="28"/>
        </w:rPr>
        <w:t>下學期，各一份。若為同一個課程主題則可合為一份</w:t>
      </w:r>
      <w:r>
        <w:rPr>
          <w:rFonts w:ascii="標楷體" w:eastAsia="標楷體" w:hAnsi="標楷體" w:hint="eastAsia"/>
          <w:b/>
          <w:i/>
          <w:iCs/>
          <w:color w:val="FF0000"/>
          <w:szCs w:val="28"/>
        </w:rPr>
        <w:t>)</w:t>
      </w:r>
    </w:p>
    <w:p w14:paraId="499632CB" w14:textId="6314601D" w:rsidR="00B74B84" w:rsidRPr="003C34B1" w:rsidRDefault="00B74B84" w:rsidP="00B74B84">
      <w:pPr>
        <w:spacing w:line="0" w:lineRule="atLeast"/>
        <w:rPr>
          <w:rFonts w:ascii="標楷體" w:eastAsia="標楷體" w:hAnsi="標楷體"/>
          <w:color w:val="FF0000"/>
        </w:rPr>
      </w:pPr>
      <w:r w:rsidRPr="002277F3">
        <w:rPr>
          <w:rFonts w:ascii="標楷體" w:eastAsia="標楷體" w:hAnsi="標楷體" w:hint="eastAsia"/>
        </w:rPr>
        <w:t>表1</w:t>
      </w:r>
      <w:r>
        <w:rPr>
          <w:rFonts w:ascii="標楷體" w:eastAsia="標楷體" w:hAnsi="標楷體" w:hint="eastAsia"/>
        </w:rPr>
        <w:t>4</w:t>
      </w:r>
      <w:r w:rsidRPr="002277F3">
        <w:rPr>
          <w:rFonts w:ascii="標楷體" w:eastAsia="標楷體" w:hAnsi="標楷體"/>
        </w:rPr>
        <w:t>-3</w:t>
      </w:r>
      <w:r w:rsidRPr="002277F3">
        <w:rPr>
          <w:rFonts w:ascii="Times New Roman" w:eastAsia="標楷體" w:hAnsi="Times New Roman" w:cs="Times New Roman"/>
        </w:rPr>
        <w:t xml:space="preserve"> </w:t>
      </w:r>
      <w:r w:rsidRPr="002277F3">
        <w:rPr>
          <w:rFonts w:ascii="Times New Roman" w:eastAsia="標楷體" w:hAnsi="Times New Roman" w:cs="Times New Roman"/>
        </w:rPr>
        <w:t>校訂課程教學內容規劃表</w:t>
      </w:r>
      <w:r w:rsidR="00780498">
        <w:rPr>
          <w:rFonts w:ascii="Times New Roman" w:eastAsia="標楷體" w:hAnsi="Times New Roman" w:cs="Times New Roman" w:hint="eastAsia"/>
        </w:rPr>
        <w:t xml:space="preserve">     </w:t>
      </w:r>
      <w:r w:rsidRPr="003C34B1">
        <w:rPr>
          <w:rFonts w:ascii="標楷體" w:eastAsia="標楷體" w:hAnsi="標楷體" w:hint="eastAsia"/>
          <w:highlight w:val="yellow"/>
        </w:rPr>
        <w:t>全校學生人數未滿五十人需實施混齡，本課程是否實施混齡教學：是</w:t>
      </w:r>
      <w:r w:rsidRPr="003C34B1">
        <w:rPr>
          <w:rFonts w:ascii="標楷體" w:eastAsia="標楷體" w:hAnsi="標楷體"/>
          <w:highlight w:val="yellow"/>
        </w:rPr>
        <w:sym w:font="Wingdings" w:char="F0A8"/>
      </w:r>
      <w:r w:rsidRPr="003C34B1">
        <w:rPr>
          <w:rFonts w:ascii="標楷體" w:eastAsia="標楷體" w:hAnsi="標楷體"/>
          <w:highlight w:val="yellow"/>
        </w:rPr>
        <w:t>(____</w:t>
      </w:r>
      <w:r w:rsidRPr="003C34B1">
        <w:rPr>
          <w:rFonts w:ascii="標楷體" w:eastAsia="標楷體" w:hAnsi="標楷體" w:hint="eastAsia"/>
          <w:highlight w:val="yellow"/>
        </w:rPr>
        <w:t>年級和</w:t>
      </w:r>
      <w:r w:rsidRPr="003C34B1">
        <w:rPr>
          <w:rFonts w:ascii="標楷體" w:eastAsia="標楷體" w:hAnsi="標楷體"/>
          <w:highlight w:val="yellow"/>
        </w:rPr>
        <w:t>____</w:t>
      </w:r>
      <w:r w:rsidRPr="003C34B1">
        <w:rPr>
          <w:rFonts w:ascii="標楷體" w:eastAsia="標楷體" w:hAnsi="標楷體" w:hint="eastAsia"/>
          <w:highlight w:val="yellow"/>
        </w:rPr>
        <w:t>年級</w:t>
      </w:r>
      <w:r w:rsidRPr="003C34B1">
        <w:rPr>
          <w:rFonts w:ascii="標楷體" w:eastAsia="標楷體" w:hAnsi="標楷體"/>
          <w:highlight w:val="yellow"/>
        </w:rPr>
        <w:t xml:space="preserve">) </w:t>
      </w:r>
      <w:r w:rsidRPr="003C34B1">
        <w:rPr>
          <w:rFonts w:ascii="標楷體" w:eastAsia="標楷體" w:hAnsi="標楷體" w:hint="eastAsia"/>
          <w:highlight w:val="yellow"/>
        </w:rPr>
        <w:t>否</w:t>
      </w:r>
      <w:r w:rsidRPr="003C34B1">
        <w:rPr>
          <w:rFonts w:ascii="標楷體" w:eastAsia="標楷體" w:hAnsi="標楷體"/>
          <w:highlight w:val="yellow"/>
        </w:rPr>
        <w:sym w:font="Wingdings" w:char="F0A8"/>
      </w:r>
    </w:p>
    <w:tbl>
      <w:tblPr>
        <w:tblpPr w:leftFromText="180" w:rightFromText="180" w:vertAnchor="page" w:horzAnchor="margin" w:tblpY="2328"/>
        <w:tblW w:w="5000" w:type="pct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33"/>
        <w:gridCol w:w="1568"/>
        <w:gridCol w:w="1429"/>
        <w:gridCol w:w="1179"/>
        <w:gridCol w:w="5083"/>
        <w:gridCol w:w="1015"/>
        <w:gridCol w:w="1654"/>
        <w:gridCol w:w="1413"/>
        <w:gridCol w:w="1157"/>
      </w:tblGrid>
      <w:tr w:rsidR="00B74B84" w:rsidRPr="00981041" w14:paraId="2B3E40B9" w14:textId="77777777" w:rsidTr="00780498">
        <w:trPr>
          <w:trHeight w:val="481"/>
        </w:trPr>
        <w:tc>
          <w:tcPr>
            <w:tcW w:w="3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27640C" w14:textId="77777777" w:rsidR="00B74B84" w:rsidRPr="00981041" w:rsidRDefault="00B74B84" w:rsidP="00780498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24"/>
              </w:rPr>
            </w:pPr>
            <w:r w:rsidRPr="00981041">
              <w:rPr>
                <w:rFonts w:ascii="Times New Roman" w:eastAsia="標楷體" w:hAnsi="Times New Roman" w:cs="Times New Roman"/>
                <w:b/>
                <w:bCs/>
                <w:kern w:val="24"/>
              </w:rPr>
              <w:t>年級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35F314" w14:textId="19BF3C51" w:rsidR="00B74B84" w:rsidRPr="00981041" w:rsidRDefault="00B74B84" w:rsidP="00780498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kern w:val="24"/>
              </w:rPr>
            </w:pPr>
            <w:r w:rsidRPr="00981041">
              <w:rPr>
                <w:rFonts w:ascii="Times New Roman" w:eastAsia="標楷體" w:hAnsi="Times New Roman" w:cs="Times New Roman"/>
                <w:bCs/>
                <w:kern w:val="24"/>
              </w:rPr>
              <w:t xml:space="preserve">    </w:t>
            </w:r>
            <w:r w:rsidRPr="00981041">
              <w:rPr>
                <w:rFonts w:ascii="Times New Roman" w:eastAsia="標楷體" w:hAnsi="Times New Roman" w:cs="Times New Roman"/>
                <w:bCs/>
                <w:kern w:val="24"/>
              </w:rPr>
              <w:t>年級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BB347D" w14:textId="77777777" w:rsidR="00B74B84" w:rsidRPr="00981041" w:rsidRDefault="00B74B84" w:rsidP="00780498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24"/>
              </w:rPr>
            </w:pPr>
            <w:r w:rsidRPr="00981041">
              <w:rPr>
                <w:rFonts w:ascii="Times New Roman" w:eastAsia="標楷體" w:hAnsi="Times New Roman" w:cs="Times New Roman"/>
                <w:b/>
                <w:bCs/>
                <w:kern w:val="24"/>
              </w:rPr>
              <w:t>年級課程</w:t>
            </w:r>
          </w:p>
          <w:p w14:paraId="54D95A4E" w14:textId="77777777" w:rsidR="00B74B84" w:rsidRPr="00981041" w:rsidRDefault="00B74B84" w:rsidP="00780498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24"/>
              </w:rPr>
            </w:pPr>
            <w:r w:rsidRPr="00981041">
              <w:rPr>
                <w:rFonts w:ascii="Times New Roman" w:eastAsia="標楷體" w:hAnsi="Times New Roman" w:cs="Times New Roman"/>
                <w:b/>
                <w:bCs/>
                <w:kern w:val="24"/>
              </w:rPr>
              <w:t>主題名稱</w:t>
            </w:r>
          </w:p>
        </w:tc>
        <w:tc>
          <w:tcPr>
            <w:tcW w:w="20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6A3356" w14:textId="7635B2D7" w:rsidR="00B74B84" w:rsidRPr="009F6DE0" w:rsidRDefault="00B74B84" w:rsidP="00780498">
            <w:pPr>
              <w:widowControl/>
              <w:numPr>
                <w:ilvl w:val="0"/>
                <w:numId w:val="1"/>
              </w:numPr>
              <w:rPr>
                <w:rFonts w:ascii="Times New Roman" w:eastAsia="標楷體" w:hAnsi="Times New Roman" w:cs="Times New Roman"/>
                <w:b/>
                <w:bCs/>
                <w:i/>
                <w:color w:val="FF0000"/>
                <w:kern w:val="24"/>
              </w:rPr>
            </w:pPr>
            <w:r w:rsidRPr="00981041">
              <w:rPr>
                <w:rFonts w:ascii="Times New Roman" w:eastAsia="標楷體" w:hAnsi="Times New Roman" w:cs="Times New Roman"/>
                <w:b/>
                <w:bCs/>
                <w:i/>
                <w:color w:val="FF0000"/>
                <w:kern w:val="24"/>
              </w:rPr>
              <w:t>第一類</w:t>
            </w:r>
            <w:r w:rsidR="00682F87">
              <w:rPr>
                <w:rFonts w:ascii="Times New Roman" w:eastAsia="標楷體" w:hAnsi="Times New Roman" w:cs="Times New Roman" w:hint="eastAsia"/>
                <w:b/>
                <w:bCs/>
                <w:i/>
                <w:color w:val="FF0000"/>
                <w:kern w:val="24"/>
              </w:rPr>
              <w:t>或</w:t>
            </w:r>
            <w:r w:rsidRPr="00981041">
              <w:rPr>
                <w:rFonts w:ascii="Times New Roman" w:eastAsia="標楷體" w:hAnsi="Times New Roman" w:cs="Times New Roman"/>
                <w:b/>
                <w:bCs/>
                <w:i/>
                <w:color w:val="FF0000"/>
                <w:kern w:val="24"/>
              </w:rPr>
              <w:t>第四類請寫年級課程主題名稱</w:t>
            </w:r>
            <w:r w:rsidR="009F6DE0">
              <w:rPr>
                <w:rFonts w:ascii="Times New Roman" w:eastAsia="標楷體" w:hAnsi="Times New Roman" w:cs="Times New Roman" w:hint="eastAsia"/>
                <w:b/>
                <w:bCs/>
                <w:i/>
                <w:color w:val="FF0000"/>
                <w:kern w:val="24"/>
              </w:rPr>
              <w:t xml:space="preserve"> </w:t>
            </w:r>
            <w:r w:rsidRPr="009F6DE0">
              <w:rPr>
                <w:rFonts w:ascii="Times New Roman" w:eastAsia="標楷體" w:hAnsi="Times New Roman" w:cs="Times New Roman"/>
                <w:b/>
                <w:bCs/>
                <w:i/>
                <w:color w:val="FF0000"/>
                <w:kern w:val="24"/>
              </w:rPr>
              <w:t>例如</w:t>
            </w:r>
            <w:r w:rsidRPr="009F6DE0">
              <w:rPr>
                <w:rFonts w:ascii="Times New Roman" w:eastAsia="標楷體" w:hAnsi="Times New Roman" w:cs="Times New Roman"/>
                <w:b/>
                <w:bCs/>
                <w:i/>
                <w:color w:val="FF0000"/>
                <w:kern w:val="24"/>
              </w:rPr>
              <w:t>:</w:t>
            </w:r>
            <w:r w:rsidRPr="009F6DE0">
              <w:rPr>
                <w:rFonts w:ascii="Times New Roman" w:eastAsia="標楷體" w:hAnsi="Times New Roman" w:cs="Times New Roman"/>
                <w:b/>
                <w:bCs/>
                <w:i/>
                <w:color w:val="FF0000"/>
                <w:kern w:val="24"/>
              </w:rPr>
              <w:t>古城小高手</w:t>
            </w:r>
          </w:p>
          <w:p w14:paraId="52402B47" w14:textId="77777777" w:rsidR="00B74B84" w:rsidRPr="00981041" w:rsidRDefault="00B74B84" w:rsidP="00780498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b/>
                <w:bCs/>
                <w:kern w:val="24"/>
              </w:rPr>
            </w:pPr>
            <w:r w:rsidRPr="00981041">
              <w:rPr>
                <w:rFonts w:ascii="Times New Roman" w:eastAsia="標楷體" w:hAnsi="Times New Roman" w:cs="Times New Roman"/>
                <w:b/>
                <w:bCs/>
                <w:i/>
                <w:color w:val="FF0000"/>
                <w:kern w:val="24"/>
              </w:rPr>
              <w:t>2.</w:t>
            </w:r>
            <w:r w:rsidRPr="00981041">
              <w:rPr>
                <w:rFonts w:ascii="Times New Roman" w:eastAsia="標楷體" w:hAnsi="Times New Roman" w:cs="Times New Roman"/>
                <w:b/>
                <w:bCs/>
                <w:i/>
                <w:color w:val="FF0000"/>
                <w:kern w:val="24"/>
              </w:rPr>
              <w:t>社團請填寫社團名稱</w:t>
            </w:r>
            <w:r w:rsidRPr="00981041">
              <w:rPr>
                <w:rFonts w:ascii="Times New Roman" w:eastAsia="標楷體" w:hAnsi="Times New Roman" w:cs="Times New Roman"/>
                <w:b/>
                <w:bCs/>
                <w:i/>
                <w:color w:val="FF0000"/>
                <w:kern w:val="24"/>
              </w:rPr>
              <w:t xml:space="preserve">: </w:t>
            </w:r>
            <w:r w:rsidRPr="00981041">
              <w:rPr>
                <w:rFonts w:ascii="Times New Roman" w:eastAsia="標楷體" w:hAnsi="Times New Roman" w:cs="Times New Roman"/>
                <w:b/>
                <w:bCs/>
                <w:i/>
                <w:color w:val="FF0000"/>
                <w:kern w:val="24"/>
              </w:rPr>
              <w:t>足球</w:t>
            </w: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C9361D" w14:textId="77777777" w:rsidR="00B74B84" w:rsidRPr="00981041" w:rsidRDefault="00B74B84" w:rsidP="00780498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24"/>
              </w:rPr>
            </w:pPr>
            <w:r w:rsidRPr="00981041">
              <w:rPr>
                <w:rFonts w:ascii="Times New Roman" w:eastAsia="標楷體" w:hAnsi="Times New Roman" w:cs="Times New Roman"/>
                <w:b/>
                <w:bCs/>
                <w:kern w:val="24"/>
              </w:rPr>
              <w:t>課程</w:t>
            </w:r>
          </w:p>
          <w:p w14:paraId="7C2D988D" w14:textId="77777777" w:rsidR="00B74B84" w:rsidRPr="00981041" w:rsidRDefault="00B74B84" w:rsidP="00780498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24"/>
              </w:rPr>
            </w:pPr>
            <w:r w:rsidRPr="00981041">
              <w:rPr>
                <w:rFonts w:ascii="Times New Roman" w:eastAsia="標楷體" w:hAnsi="Times New Roman" w:cs="Times New Roman"/>
                <w:b/>
                <w:bCs/>
                <w:kern w:val="24"/>
              </w:rPr>
              <w:t>設計者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4244E5" w14:textId="77777777" w:rsidR="00B74B84" w:rsidRPr="00981041" w:rsidRDefault="00B74B84" w:rsidP="00780498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24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59F6B6" w14:textId="77777777" w:rsidR="00B74B84" w:rsidRPr="00981041" w:rsidRDefault="00B74B84" w:rsidP="00780498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24"/>
              </w:rPr>
            </w:pPr>
            <w:r w:rsidRPr="00981041">
              <w:rPr>
                <w:rFonts w:ascii="Times New Roman" w:eastAsia="標楷體" w:hAnsi="Times New Roman" w:cs="Times New Roman"/>
                <w:b/>
                <w:bCs/>
                <w:kern w:val="24"/>
              </w:rPr>
              <w:t>總節數</w:t>
            </w:r>
            <w:r w:rsidRPr="00981041">
              <w:rPr>
                <w:rFonts w:ascii="Times New Roman" w:eastAsia="標楷體" w:hAnsi="Times New Roman" w:cs="Times New Roman"/>
                <w:b/>
                <w:bCs/>
                <w:kern w:val="24"/>
              </w:rPr>
              <w:t>/</w:t>
            </w:r>
            <w:r w:rsidRPr="00981041">
              <w:rPr>
                <w:rFonts w:ascii="Times New Roman" w:eastAsia="標楷體" w:hAnsi="Times New Roman" w:cs="Times New Roman"/>
                <w:b/>
                <w:bCs/>
                <w:kern w:val="24"/>
              </w:rPr>
              <w:t>學期</w:t>
            </w:r>
          </w:p>
          <w:p w14:paraId="375A5EC9" w14:textId="77777777" w:rsidR="00B74B84" w:rsidRPr="00981041" w:rsidRDefault="00B74B84" w:rsidP="00780498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24"/>
              </w:rPr>
            </w:pPr>
            <w:r w:rsidRPr="00981041">
              <w:rPr>
                <w:rFonts w:ascii="Times New Roman" w:eastAsia="標楷體" w:hAnsi="Times New Roman" w:cs="Times New Roman"/>
                <w:b/>
                <w:bCs/>
                <w:kern w:val="24"/>
              </w:rPr>
              <w:t>(</w:t>
            </w:r>
            <w:r w:rsidRPr="00981041">
              <w:rPr>
                <w:rFonts w:ascii="Times New Roman" w:eastAsia="標楷體" w:hAnsi="Times New Roman" w:cs="Times New Roman"/>
                <w:b/>
                <w:bCs/>
                <w:kern w:val="24"/>
              </w:rPr>
              <w:t>上</w:t>
            </w:r>
            <w:r w:rsidRPr="00981041">
              <w:rPr>
                <w:rFonts w:ascii="Times New Roman" w:eastAsia="標楷體" w:hAnsi="Times New Roman" w:cs="Times New Roman"/>
                <w:b/>
                <w:bCs/>
                <w:kern w:val="24"/>
              </w:rPr>
              <w:t>/</w:t>
            </w:r>
            <w:r w:rsidRPr="00981041">
              <w:rPr>
                <w:rFonts w:ascii="Times New Roman" w:eastAsia="標楷體" w:hAnsi="Times New Roman" w:cs="Times New Roman"/>
                <w:b/>
                <w:bCs/>
                <w:kern w:val="24"/>
              </w:rPr>
              <w:t>下</w:t>
            </w:r>
            <w:r w:rsidRPr="00981041">
              <w:rPr>
                <w:rFonts w:ascii="Times New Roman" w:eastAsia="標楷體" w:hAnsi="Times New Roman" w:cs="Times New Roman"/>
                <w:b/>
                <w:bCs/>
                <w:kern w:val="24"/>
              </w:rPr>
              <w:t>)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F3277A" w14:textId="77777777" w:rsidR="00B74B84" w:rsidRPr="00981041" w:rsidRDefault="00B74B84" w:rsidP="00780498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i/>
                <w:iCs/>
                <w:kern w:val="24"/>
              </w:rPr>
            </w:pPr>
            <w:r w:rsidRPr="00981041">
              <w:rPr>
                <w:rFonts w:ascii="Times New Roman" w:eastAsia="標楷體" w:hAnsi="Times New Roman" w:cs="Times New Roman"/>
                <w:b/>
                <w:bCs/>
                <w:i/>
                <w:iCs/>
                <w:color w:val="FF0000"/>
                <w:kern w:val="24"/>
              </w:rPr>
              <w:t>20/</w:t>
            </w:r>
            <w:r w:rsidRPr="00981041">
              <w:rPr>
                <w:rFonts w:ascii="Times New Roman" w:eastAsia="標楷體" w:hAnsi="Times New Roman" w:cs="Times New Roman"/>
                <w:b/>
                <w:bCs/>
                <w:i/>
                <w:iCs/>
                <w:color w:val="FF0000"/>
                <w:kern w:val="24"/>
              </w:rPr>
              <w:t>上學期</w:t>
            </w:r>
          </w:p>
        </w:tc>
      </w:tr>
      <w:tr w:rsidR="00B74B84" w:rsidRPr="00981041" w14:paraId="2F57E0EC" w14:textId="77777777" w:rsidTr="00780498">
        <w:trPr>
          <w:trHeight w:val="1407"/>
        </w:trPr>
        <w:tc>
          <w:tcPr>
            <w:tcW w:w="30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45C50A" w14:textId="77777777" w:rsidR="00B74B84" w:rsidRPr="00981041" w:rsidRDefault="00B74B84" w:rsidP="0078049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24"/>
              </w:rPr>
            </w:pPr>
            <w:r w:rsidRPr="00981041">
              <w:rPr>
                <w:rFonts w:ascii="Times New Roman" w:eastAsia="標楷體" w:hAnsi="Times New Roman" w:cs="Times New Roman"/>
                <w:b/>
                <w:bCs/>
                <w:kern w:val="24"/>
              </w:rPr>
              <w:t>符合</w:t>
            </w:r>
          </w:p>
          <w:p w14:paraId="25A4BD38" w14:textId="77777777" w:rsidR="00B74B84" w:rsidRPr="00981041" w:rsidRDefault="00B74B84" w:rsidP="00780498">
            <w:pPr>
              <w:jc w:val="center"/>
              <w:rPr>
                <w:rFonts w:ascii="Times New Roman" w:eastAsia="標楷體" w:hAnsi="Times New Roman" w:cs="Times New Roman"/>
                <w:b/>
                <w:bCs/>
                <w:kern w:val="24"/>
              </w:rPr>
            </w:pPr>
            <w:r w:rsidRPr="00981041">
              <w:rPr>
                <w:rFonts w:ascii="Times New Roman" w:eastAsia="標楷體" w:hAnsi="Times New Roman" w:cs="Times New Roman"/>
                <w:b/>
                <w:bCs/>
                <w:kern w:val="24"/>
              </w:rPr>
              <w:t>彈性課程類型</w:t>
            </w:r>
          </w:p>
        </w:tc>
        <w:tc>
          <w:tcPr>
            <w:tcW w:w="4698" w:type="pct"/>
            <w:gridSpan w:val="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FBC3BE" w14:textId="13D464D7" w:rsidR="00B74B84" w:rsidRPr="00981041" w:rsidRDefault="00B74B84" w:rsidP="00780498">
            <w:pPr>
              <w:spacing w:line="320" w:lineRule="exact"/>
              <w:ind w:left="518" w:hangingChars="216" w:hanging="518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981041">
              <w:rPr>
                <w:rFonts w:ascii="Times New Roman" w:eastAsia="Microsoft YaHei" w:hAnsi="Times New Roman" w:cs="Times New Roman"/>
                <w:b/>
                <w:bCs/>
                <w:kern w:val="24"/>
              </w:rPr>
              <w:t>⼞</w:t>
            </w:r>
            <w:r w:rsidRPr="00981041">
              <w:rPr>
                <w:rFonts w:ascii="Times New Roman" w:eastAsia="標楷體" w:hAnsi="Times New Roman" w:cs="Times New Roman"/>
                <w:b/>
                <w:bCs/>
                <w:kern w:val="24"/>
              </w:rPr>
              <w:t>第一類</w:t>
            </w:r>
            <w:r w:rsidRPr="00981041">
              <w:rPr>
                <w:rFonts w:ascii="Times New Roman" w:eastAsia="標楷體" w:hAnsi="Times New Roman" w:cs="Times New Roman"/>
                <w:b/>
                <w:bCs/>
                <w:kern w:val="24"/>
              </w:rPr>
              <w:t xml:space="preserve"> </w:t>
            </w:r>
            <w:r w:rsidR="00436C7C" w:rsidRPr="00436C7C">
              <w:rPr>
                <w:rFonts w:ascii="Times New Roman" w:eastAsia="標楷體" w:hAnsi="Times New Roman" w:cs="Times New Roman" w:hint="eastAsia"/>
                <w:kern w:val="24"/>
              </w:rPr>
              <w:t>跨領域</w:t>
            </w:r>
            <w:r w:rsidRPr="00436C7C">
              <w:rPr>
                <w:rFonts w:ascii="Times New Roman" w:eastAsia="標楷體" w:hAnsi="Times New Roman" w:cs="Times New Roman"/>
                <w:kern w:val="0"/>
              </w:rPr>
              <w:t>統</w:t>
            </w:r>
            <w:r w:rsidRPr="00981041">
              <w:rPr>
                <w:rFonts w:ascii="Times New Roman" w:eastAsia="標楷體" w:hAnsi="Times New Roman" w:cs="Times New Roman"/>
                <w:bCs/>
                <w:kern w:val="0"/>
              </w:rPr>
              <w:t>整性探究課程</w:t>
            </w:r>
            <w:r w:rsidRPr="00981041">
              <w:rPr>
                <w:rFonts w:ascii="Times New Roman" w:eastAsia="標楷體" w:hAnsi="Times New Roman" w:cs="Times New Roman"/>
                <w:bCs/>
                <w:kern w:val="0"/>
              </w:rPr>
              <w:t xml:space="preserve"> </w:t>
            </w:r>
            <w:r w:rsidRPr="00981041">
              <w:rPr>
                <w:rFonts w:ascii="Times New Roman" w:eastAsia="Microsoft YaHei" w:hAnsi="Times New Roman" w:cs="Times New Roman"/>
                <w:bCs/>
                <w:kern w:val="0"/>
              </w:rPr>
              <w:t>⼞</w:t>
            </w:r>
            <w:r w:rsidRPr="00981041">
              <w:rPr>
                <w:rFonts w:ascii="Times New Roman" w:eastAsia="標楷體" w:hAnsi="Times New Roman" w:cs="Times New Roman"/>
                <w:bCs/>
                <w:kern w:val="0"/>
              </w:rPr>
              <w:t>主題</w:t>
            </w:r>
            <w:r w:rsidRPr="00981041">
              <w:rPr>
                <w:rFonts w:ascii="Times New Roman" w:eastAsia="標楷體" w:hAnsi="Times New Roman" w:cs="Times New Roman"/>
                <w:bCs/>
                <w:kern w:val="0"/>
              </w:rPr>
              <w:t xml:space="preserve"> </w:t>
            </w:r>
            <w:r w:rsidRPr="00981041">
              <w:rPr>
                <w:rFonts w:ascii="Times New Roman" w:eastAsia="Microsoft YaHei" w:hAnsi="Times New Roman" w:cs="Times New Roman"/>
                <w:bCs/>
                <w:kern w:val="0"/>
              </w:rPr>
              <w:t>⼞</w:t>
            </w:r>
            <w:r w:rsidRPr="00981041">
              <w:rPr>
                <w:rFonts w:ascii="Times New Roman" w:eastAsia="標楷體" w:hAnsi="Times New Roman" w:cs="Times New Roman"/>
                <w:bCs/>
                <w:kern w:val="0"/>
              </w:rPr>
              <w:t>專題</w:t>
            </w:r>
            <w:r w:rsidRPr="00981041">
              <w:rPr>
                <w:rFonts w:ascii="Times New Roman" w:eastAsia="標楷體" w:hAnsi="Times New Roman" w:cs="Times New Roman"/>
                <w:bCs/>
                <w:kern w:val="0"/>
              </w:rPr>
              <w:t xml:space="preserve"> </w:t>
            </w:r>
            <w:r w:rsidRPr="00981041">
              <w:rPr>
                <w:rFonts w:ascii="Times New Roman" w:eastAsia="Microsoft YaHei" w:hAnsi="Times New Roman" w:cs="Times New Roman"/>
                <w:bCs/>
                <w:kern w:val="0"/>
              </w:rPr>
              <w:t>⼞</w:t>
            </w:r>
            <w:r w:rsidRPr="00981041">
              <w:rPr>
                <w:rFonts w:ascii="Times New Roman" w:eastAsia="標楷體" w:hAnsi="Times New Roman" w:cs="Times New Roman"/>
                <w:bCs/>
                <w:kern w:val="0"/>
              </w:rPr>
              <w:t>議題</w:t>
            </w:r>
          </w:p>
          <w:p w14:paraId="0F421D7F" w14:textId="77777777" w:rsidR="00B74B84" w:rsidRPr="00981041" w:rsidRDefault="00B74B84" w:rsidP="00780498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Cs/>
                <w:kern w:val="24"/>
              </w:rPr>
            </w:pPr>
            <w:r w:rsidRPr="00981041">
              <w:rPr>
                <w:rFonts w:ascii="Times New Roman" w:eastAsia="Microsoft YaHei" w:hAnsi="Times New Roman" w:cs="Times New Roman"/>
                <w:b/>
                <w:bCs/>
                <w:kern w:val="24"/>
              </w:rPr>
              <w:t>⼞</w:t>
            </w:r>
            <w:r w:rsidRPr="00981041">
              <w:rPr>
                <w:rFonts w:ascii="Times New Roman" w:eastAsia="標楷體" w:hAnsi="Times New Roman" w:cs="Times New Roman"/>
                <w:b/>
                <w:bCs/>
                <w:kern w:val="24"/>
              </w:rPr>
              <w:t>第二類</w:t>
            </w:r>
            <w:r w:rsidRPr="00981041">
              <w:rPr>
                <w:rFonts w:ascii="Times New Roman" w:eastAsia="標楷體" w:hAnsi="Times New Roman" w:cs="Times New Roman"/>
                <w:b/>
                <w:bCs/>
                <w:kern w:val="24"/>
              </w:rPr>
              <w:t xml:space="preserve"> </w:t>
            </w:r>
            <w:r w:rsidRPr="00981041">
              <w:rPr>
                <w:rFonts w:ascii="Times New Roman" w:eastAsia="Microsoft YaHei" w:hAnsi="Times New Roman" w:cs="Times New Roman"/>
                <w:bCs/>
                <w:kern w:val="0"/>
              </w:rPr>
              <w:t>⼞</w:t>
            </w:r>
            <w:r w:rsidRPr="00981041">
              <w:rPr>
                <w:rFonts w:ascii="Times New Roman" w:eastAsia="標楷體" w:hAnsi="Times New Roman" w:cs="Times New Roman"/>
                <w:bCs/>
                <w:kern w:val="24"/>
              </w:rPr>
              <w:t>社團課程</w:t>
            </w:r>
            <w:r w:rsidRPr="00981041">
              <w:rPr>
                <w:rFonts w:ascii="Times New Roman" w:eastAsia="標楷體" w:hAnsi="Times New Roman" w:cs="Times New Roman"/>
                <w:bCs/>
                <w:kern w:val="24"/>
              </w:rPr>
              <w:t xml:space="preserve">  </w:t>
            </w:r>
            <w:r w:rsidRPr="00981041">
              <w:rPr>
                <w:rFonts w:ascii="Times New Roman" w:eastAsia="Microsoft YaHei" w:hAnsi="Times New Roman" w:cs="Times New Roman"/>
                <w:bCs/>
                <w:kern w:val="0"/>
              </w:rPr>
              <w:t>⼞</w:t>
            </w:r>
            <w:r w:rsidRPr="00981041">
              <w:rPr>
                <w:rFonts w:ascii="Times New Roman" w:eastAsia="標楷體" w:hAnsi="Times New Roman" w:cs="Times New Roman"/>
                <w:bCs/>
                <w:kern w:val="24"/>
              </w:rPr>
              <w:t>技藝課程</w:t>
            </w:r>
          </w:p>
          <w:p w14:paraId="3CDFB1C2" w14:textId="77777777" w:rsidR="00682F87" w:rsidRDefault="00B74B84" w:rsidP="00780498">
            <w:pPr>
              <w:spacing w:line="360" w:lineRule="exact"/>
              <w:ind w:left="960" w:hangingChars="400" w:hanging="960"/>
              <w:rPr>
                <w:rFonts w:ascii="標楷體" w:eastAsia="標楷體" w:hAnsi="標楷體"/>
              </w:rPr>
            </w:pPr>
            <w:r w:rsidRPr="00981041">
              <w:rPr>
                <w:rFonts w:ascii="Times New Roman" w:eastAsia="Microsoft YaHei" w:hAnsi="Times New Roman" w:cs="Times New Roman"/>
                <w:b/>
                <w:bCs/>
                <w:kern w:val="24"/>
              </w:rPr>
              <w:t>⼞</w:t>
            </w:r>
            <w:bookmarkStart w:id="0" w:name="_Hlk184398551"/>
            <w:r w:rsidRPr="00981041">
              <w:rPr>
                <w:rFonts w:ascii="Times New Roman" w:eastAsia="標楷體" w:hAnsi="Times New Roman" w:cs="Times New Roman"/>
                <w:b/>
                <w:bCs/>
                <w:kern w:val="24"/>
              </w:rPr>
              <w:t>第四類</w:t>
            </w:r>
            <w:r w:rsidRPr="00981041">
              <w:rPr>
                <w:rFonts w:ascii="Times New Roman" w:eastAsia="標楷體" w:hAnsi="Times New Roman" w:cs="Times New Roman"/>
                <w:b/>
                <w:bCs/>
                <w:kern w:val="24"/>
              </w:rPr>
              <w:t xml:space="preserve"> </w:t>
            </w:r>
            <w:r w:rsidRPr="00981041">
              <w:rPr>
                <w:rFonts w:ascii="Times New Roman" w:eastAsia="標楷體" w:hAnsi="Times New Roman" w:cs="Times New Roman"/>
                <w:b/>
                <w:bCs/>
                <w:kern w:val="24"/>
              </w:rPr>
              <w:t>其他</w:t>
            </w:r>
            <w:r w:rsidR="00682F87">
              <w:rPr>
                <w:rFonts w:ascii="Times New Roman" w:eastAsia="標楷體" w:hAnsi="Times New Roman" w:cs="Times New Roman" w:hint="eastAsia"/>
                <w:b/>
                <w:bCs/>
                <w:kern w:val="24"/>
              </w:rPr>
              <w:t>類課程</w:t>
            </w:r>
            <w:r w:rsidRPr="00981041">
              <w:rPr>
                <w:rFonts w:ascii="Times New Roman" w:eastAsia="標楷體" w:hAnsi="Times New Roman" w:cs="Times New Roman"/>
                <w:b/>
                <w:bCs/>
                <w:kern w:val="24"/>
              </w:rPr>
              <w:t xml:space="preserve"> </w:t>
            </w:r>
            <w:bookmarkStart w:id="1" w:name="_Hlk181607432"/>
            <w:r w:rsidR="00682F87" w:rsidRPr="00682F87">
              <w:rPr>
                <w:rFonts w:ascii="標楷體" w:eastAsia="標楷體" w:hAnsi="標楷體" w:hint="eastAsia"/>
              </w:rPr>
              <w:t>□本土語文/新住民語文□服務學習□戶外教育□班際或校際交流□自治活動□班級輔導</w:t>
            </w:r>
          </w:p>
          <w:p w14:paraId="19320789" w14:textId="176EA8FA" w:rsidR="00B74B84" w:rsidRPr="00981041" w:rsidRDefault="00682F87" w:rsidP="00780498">
            <w:pPr>
              <w:spacing w:line="360" w:lineRule="exact"/>
              <w:ind w:left="961" w:hangingChars="400" w:hanging="961"/>
              <w:rPr>
                <w:rFonts w:ascii="Times New Roman" w:eastAsia="標楷體" w:hAnsi="Times New Roman" w:cs="Times New Roman"/>
                <w:bCs/>
                <w:kern w:val="24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  <w:kern w:val="24"/>
              </w:rPr>
              <w:t xml:space="preserve">                    </w:t>
            </w:r>
            <w:r w:rsidRPr="00682F87">
              <w:rPr>
                <w:rFonts w:ascii="標楷體" w:eastAsia="標楷體" w:hAnsi="標楷體" w:hint="eastAsia"/>
              </w:rPr>
              <w:t>□學生自主學習□領域補救教學</w:t>
            </w:r>
            <w:bookmarkEnd w:id="1"/>
            <w:r w:rsidRPr="00A56583">
              <w:rPr>
                <w:rFonts w:ascii="標楷體" w:eastAsia="標楷體" w:hAnsi="標楷體" w:hint="eastAsia"/>
                <w:color w:val="ED0000"/>
              </w:rPr>
              <w:t>(可以複選)</w:t>
            </w:r>
            <w:bookmarkEnd w:id="0"/>
          </w:p>
        </w:tc>
      </w:tr>
      <w:tr w:rsidR="00B74B84" w:rsidRPr="00981041" w14:paraId="319A2A13" w14:textId="77777777" w:rsidTr="00780498">
        <w:trPr>
          <w:trHeight w:val="726"/>
        </w:trPr>
        <w:tc>
          <w:tcPr>
            <w:tcW w:w="3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5C8284" w14:textId="77777777" w:rsidR="00B74B84" w:rsidRPr="00981041" w:rsidRDefault="00B74B84" w:rsidP="0078049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24"/>
              </w:rPr>
            </w:pPr>
            <w:r w:rsidRPr="00981041">
              <w:rPr>
                <w:rFonts w:ascii="Times New Roman" w:eastAsia="標楷體" w:hAnsi="Times New Roman" w:cs="Times New Roman"/>
                <w:b/>
                <w:bCs/>
                <w:kern w:val="24"/>
              </w:rPr>
              <w:t>學校</w:t>
            </w:r>
          </w:p>
          <w:p w14:paraId="4D07F86A" w14:textId="77777777" w:rsidR="00B74B84" w:rsidRPr="00981041" w:rsidRDefault="00B74B84" w:rsidP="0078049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24"/>
              </w:rPr>
            </w:pPr>
            <w:r w:rsidRPr="00981041">
              <w:rPr>
                <w:rFonts w:ascii="Times New Roman" w:eastAsia="標楷體" w:hAnsi="Times New Roman" w:cs="Times New Roman"/>
                <w:b/>
                <w:bCs/>
                <w:kern w:val="24"/>
              </w:rPr>
              <w:t>願景</w:t>
            </w:r>
          </w:p>
        </w:tc>
        <w:tc>
          <w:tcPr>
            <w:tcW w:w="97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1DB04" w14:textId="77777777" w:rsidR="00B74B84" w:rsidRPr="00981041" w:rsidRDefault="00B74B84" w:rsidP="0078049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i/>
                <w:color w:val="FF0000"/>
                <w:kern w:val="24"/>
              </w:rPr>
            </w:pPr>
            <w:r w:rsidRPr="00981041">
              <w:rPr>
                <w:rFonts w:ascii="Times New Roman" w:eastAsia="標楷體" w:hAnsi="Times New Roman" w:cs="Times New Roman"/>
                <w:b/>
                <w:bCs/>
                <w:i/>
                <w:color w:val="FF0000"/>
                <w:kern w:val="24"/>
              </w:rPr>
              <w:t>寫出學校全部願景</w:t>
            </w:r>
          </w:p>
          <w:p w14:paraId="1ECC007F" w14:textId="77777777" w:rsidR="00B74B84" w:rsidRPr="00981041" w:rsidRDefault="00B74B84" w:rsidP="00780498">
            <w:pPr>
              <w:widowControl/>
              <w:rPr>
                <w:rFonts w:ascii="Times New Roman" w:eastAsia="標楷體" w:hAnsi="Times New Roman" w:cs="Times New Roman"/>
                <w:b/>
                <w:bCs/>
                <w:i/>
                <w:color w:val="000000"/>
                <w:kern w:val="24"/>
              </w:rPr>
            </w:pP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3BCC06" w14:textId="77777777" w:rsidR="00B74B84" w:rsidRPr="00981041" w:rsidRDefault="00B74B84" w:rsidP="0078049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24"/>
              </w:rPr>
            </w:pPr>
            <w:r w:rsidRPr="00981041">
              <w:rPr>
                <w:rFonts w:ascii="Times New Roman" w:eastAsia="標楷體" w:hAnsi="Times New Roman" w:cs="Times New Roman"/>
                <w:b/>
                <w:bCs/>
                <w:kern w:val="24"/>
              </w:rPr>
              <w:t>與學校願景呼應之說明</w:t>
            </w:r>
          </w:p>
        </w:tc>
        <w:tc>
          <w:tcPr>
            <w:tcW w:w="3345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0ECB62" w14:textId="77777777" w:rsidR="00B74B84" w:rsidRPr="00981041" w:rsidRDefault="00B74B84" w:rsidP="00780498">
            <w:pPr>
              <w:widowControl/>
              <w:jc w:val="both"/>
              <w:rPr>
                <w:rFonts w:ascii="Times New Roman" w:eastAsia="標楷體" w:hAnsi="Times New Roman" w:cs="Times New Roman"/>
                <w:b/>
                <w:bCs/>
                <w:i/>
                <w:color w:val="FF0000"/>
                <w:kern w:val="24"/>
              </w:rPr>
            </w:pPr>
            <w:r w:rsidRPr="00981041">
              <w:rPr>
                <w:rFonts w:ascii="Times New Roman" w:eastAsia="標楷體" w:hAnsi="Times New Roman" w:cs="Times New Roman"/>
                <w:b/>
                <w:bCs/>
                <w:i/>
                <w:color w:val="FF0000"/>
                <w:kern w:val="24"/>
              </w:rPr>
              <w:t>說明課程內容或教學策略與學校願景如何連結</w:t>
            </w:r>
            <w:r w:rsidRPr="00981041">
              <w:rPr>
                <w:rFonts w:ascii="Times New Roman" w:eastAsia="標楷體" w:hAnsi="Times New Roman" w:cs="Times New Roman"/>
                <w:b/>
                <w:bCs/>
                <w:i/>
                <w:color w:val="FF0000"/>
                <w:kern w:val="24"/>
              </w:rPr>
              <w:t>?</w:t>
            </w:r>
            <w:r w:rsidRPr="00981041">
              <w:rPr>
                <w:rFonts w:ascii="Times New Roman" w:eastAsia="標楷體" w:hAnsi="Times New Roman" w:cs="Times New Roman"/>
                <w:b/>
                <w:bCs/>
                <w:i/>
                <w:color w:val="FF0000"/>
                <w:kern w:val="24"/>
              </w:rPr>
              <w:t>如何相關</w:t>
            </w:r>
            <w:r w:rsidRPr="00981041">
              <w:rPr>
                <w:rFonts w:ascii="Times New Roman" w:eastAsia="標楷體" w:hAnsi="Times New Roman" w:cs="Times New Roman"/>
                <w:b/>
                <w:bCs/>
                <w:i/>
                <w:color w:val="FF0000"/>
                <w:kern w:val="24"/>
              </w:rPr>
              <w:t>?</w:t>
            </w:r>
          </w:p>
          <w:p w14:paraId="6A9D5A32" w14:textId="77777777" w:rsidR="00B74B84" w:rsidRPr="00981041" w:rsidRDefault="00B74B84" w:rsidP="00780498">
            <w:pPr>
              <w:widowControl/>
              <w:jc w:val="both"/>
              <w:rPr>
                <w:rFonts w:ascii="Times New Roman" w:eastAsia="標楷體" w:hAnsi="Times New Roman" w:cs="Times New Roman"/>
                <w:b/>
                <w:bCs/>
                <w:kern w:val="24"/>
              </w:rPr>
            </w:pPr>
          </w:p>
        </w:tc>
      </w:tr>
      <w:tr w:rsidR="00B74B84" w:rsidRPr="00981041" w14:paraId="48701C1B" w14:textId="77777777" w:rsidTr="00780498">
        <w:trPr>
          <w:trHeight w:val="952"/>
        </w:trPr>
        <w:tc>
          <w:tcPr>
            <w:tcW w:w="3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4CE2B0" w14:textId="77777777" w:rsidR="00B74B84" w:rsidRPr="00981041" w:rsidRDefault="00B74B84" w:rsidP="0078049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24"/>
              </w:rPr>
            </w:pPr>
            <w:r w:rsidRPr="00981041">
              <w:rPr>
                <w:rFonts w:ascii="Times New Roman" w:eastAsia="標楷體" w:hAnsi="Times New Roman" w:cs="Times New Roman"/>
                <w:b/>
                <w:bCs/>
                <w:kern w:val="24"/>
              </w:rPr>
              <w:t>總綱</w:t>
            </w:r>
          </w:p>
          <w:p w14:paraId="5AA12DDD" w14:textId="77777777" w:rsidR="00B74B84" w:rsidRPr="00981041" w:rsidRDefault="00B74B84" w:rsidP="0078049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24"/>
              </w:rPr>
            </w:pPr>
            <w:r w:rsidRPr="00981041">
              <w:rPr>
                <w:rFonts w:ascii="Times New Roman" w:eastAsia="標楷體" w:hAnsi="Times New Roman" w:cs="Times New Roman"/>
                <w:b/>
                <w:bCs/>
                <w:kern w:val="24"/>
              </w:rPr>
              <w:t>核心素養</w:t>
            </w:r>
          </w:p>
        </w:tc>
        <w:tc>
          <w:tcPr>
            <w:tcW w:w="97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694C67" w14:textId="77777777" w:rsidR="00B74B84" w:rsidRPr="00981041" w:rsidRDefault="00B74B84" w:rsidP="00780498">
            <w:pPr>
              <w:widowControl/>
              <w:rPr>
                <w:rFonts w:ascii="Times New Roman" w:eastAsia="標楷體" w:hAnsi="Times New Roman" w:cs="Times New Roman"/>
                <w:b/>
                <w:bCs/>
                <w:i/>
                <w:color w:val="FF0000"/>
                <w:kern w:val="24"/>
              </w:rPr>
            </w:pPr>
            <w:r w:rsidRPr="00981041">
              <w:rPr>
                <w:rFonts w:ascii="Times New Roman" w:eastAsia="標楷體" w:hAnsi="Times New Roman" w:cs="Times New Roman"/>
                <w:b/>
                <w:bCs/>
                <w:i/>
                <w:color w:val="FF0000"/>
                <w:kern w:val="24"/>
              </w:rPr>
              <w:t>請選擇最精準的</w:t>
            </w:r>
          </w:p>
          <w:p w14:paraId="06A50974" w14:textId="77777777" w:rsidR="00B74B84" w:rsidRPr="00981041" w:rsidRDefault="00B74B84" w:rsidP="00780498">
            <w:pPr>
              <w:widowControl/>
              <w:rPr>
                <w:rFonts w:ascii="Times New Roman" w:eastAsia="標楷體" w:hAnsi="Times New Roman" w:cs="Times New Roman"/>
                <w:b/>
                <w:bCs/>
                <w:i/>
                <w:color w:val="FF0000"/>
                <w:kern w:val="24"/>
              </w:rPr>
            </w:pPr>
            <w:r w:rsidRPr="00981041">
              <w:rPr>
                <w:rFonts w:ascii="Times New Roman" w:eastAsia="標楷體" w:hAnsi="Times New Roman" w:cs="Times New Roman"/>
                <w:b/>
                <w:bCs/>
                <w:i/>
                <w:color w:val="FF0000"/>
                <w:kern w:val="24"/>
              </w:rPr>
              <w:t>主要欲達成的核心素養</w:t>
            </w:r>
          </w:p>
          <w:p w14:paraId="04684856" w14:textId="77777777" w:rsidR="00B74B84" w:rsidRPr="00981041" w:rsidRDefault="00B74B84" w:rsidP="00780498">
            <w:pPr>
              <w:widowControl/>
              <w:rPr>
                <w:rFonts w:ascii="Times New Roman" w:eastAsia="標楷體" w:hAnsi="Times New Roman" w:cs="Times New Roman"/>
                <w:b/>
                <w:bCs/>
                <w:i/>
                <w:color w:val="FF0000"/>
                <w:kern w:val="24"/>
              </w:rPr>
            </w:pPr>
            <w:r w:rsidRPr="00981041">
              <w:rPr>
                <w:rFonts w:ascii="Times New Roman" w:eastAsia="標楷體" w:hAnsi="Times New Roman" w:cs="Times New Roman"/>
                <w:b/>
                <w:bCs/>
                <w:i/>
                <w:color w:val="FF0000"/>
                <w:kern w:val="24"/>
              </w:rPr>
              <w:t>2-4</w:t>
            </w:r>
            <w:r w:rsidRPr="00981041">
              <w:rPr>
                <w:rFonts w:ascii="Times New Roman" w:eastAsia="標楷體" w:hAnsi="Times New Roman" w:cs="Times New Roman"/>
                <w:b/>
                <w:bCs/>
                <w:i/>
                <w:color w:val="FF0000"/>
                <w:kern w:val="24"/>
              </w:rPr>
              <w:t>則為原則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ABD0A1" w14:textId="77777777" w:rsidR="00B74B84" w:rsidRPr="00981041" w:rsidRDefault="00B74B84" w:rsidP="0078049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24"/>
              </w:rPr>
            </w:pPr>
            <w:r w:rsidRPr="00981041">
              <w:rPr>
                <w:rFonts w:ascii="Times New Roman" w:eastAsia="標楷體" w:hAnsi="Times New Roman" w:cs="Times New Roman"/>
                <w:b/>
                <w:bCs/>
                <w:kern w:val="24"/>
              </w:rPr>
              <w:t>課程</w:t>
            </w:r>
          </w:p>
          <w:p w14:paraId="6D6F6B9B" w14:textId="77777777" w:rsidR="00B74B84" w:rsidRPr="00981041" w:rsidRDefault="00B74B84" w:rsidP="0078049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24"/>
              </w:rPr>
            </w:pPr>
            <w:r w:rsidRPr="00981041">
              <w:rPr>
                <w:rFonts w:ascii="Times New Roman" w:eastAsia="標楷體" w:hAnsi="Times New Roman" w:cs="Times New Roman"/>
                <w:b/>
                <w:bCs/>
                <w:kern w:val="24"/>
              </w:rPr>
              <w:t>目標</w:t>
            </w:r>
          </w:p>
        </w:tc>
        <w:tc>
          <w:tcPr>
            <w:tcW w:w="3345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FFF36" w14:textId="77777777" w:rsidR="00B74B84" w:rsidRPr="00981041" w:rsidRDefault="00B74B84" w:rsidP="00780498">
            <w:pPr>
              <w:widowControl/>
              <w:rPr>
                <w:rFonts w:ascii="Times New Roman" w:eastAsia="標楷體" w:hAnsi="Times New Roman" w:cs="Times New Roman"/>
                <w:b/>
                <w:bCs/>
                <w:i/>
                <w:color w:val="FF0000"/>
                <w:kern w:val="24"/>
              </w:rPr>
            </w:pPr>
            <w:r w:rsidRPr="00981041">
              <w:rPr>
                <w:rFonts w:ascii="Times New Roman" w:eastAsia="標楷體" w:hAnsi="Times New Roman" w:cs="Times New Roman"/>
                <w:b/>
                <w:bCs/>
                <w:i/>
                <w:color w:val="FF0000"/>
                <w:kern w:val="24"/>
              </w:rPr>
              <w:t>連結前項核心素養，具體轉化成課程目標</w:t>
            </w:r>
          </w:p>
          <w:p w14:paraId="576E95A7" w14:textId="77777777" w:rsidR="00B74B84" w:rsidRPr="00981041" w:rsidRDefault="00B74B84" w:rsidP="00780498">
            <w:pPr>
              <w:widowControl/>
              <w:jc w:val="both"/>
              <w:rPr>
                <w:rFonts w:ascii="Times New Roman" w:eastAsia="標楷體" w:hAnsi="Times New Roman" w:cs="Times New Roman"/>
                <w:b/>
                <w:bCs/>
                <w:kern w:val="24"/>
              </w:rPr>
            </w:pPr>
            <w:r w:rsidRPr="00981041">
              <w:rPr>
                <w:rFonts w:ascii="Times New Roman" w:eastAsia="標楷體" w:hAnsi="Times New Roman" w:cs="Times New Roman"/>
                <w:b/>
                <w:bCs/>
                <w:i/>
                <w:color w:val="FF0000"/>
                <w:kern w:val="24"/>
              </w:rPr>
              <w:t>可用條列式表達</w:t>
            </w:r>
          </w:p>
        </w:tc>
      </w:tr>
      <w:tr w:rsidR="00B74B84" w:rsidRPr="00981041" w14:paraId="2A840B1F" w14:textId="77777777" w:rsidTr="00780498">
        <w:trPr>
          <w:trHeight w:val="670"/>
        </w:trPr>
        <w:tc>
          <w:tcPr>
            <w:tcW w:w="3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F31BFE" w14:textId="77777777" w:rsidR="00B74B84" w:rsidRPr="001F7DFE" w:rsidRDefault="00B74B84" w:rsidP="0078049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24"/>
                <w:highlight w:val="yellow"/>
              </w:rPr>
            </w:pPr>
            <w:bookmarkStart w:id="2" w:name="_Hlk190641373"/>
            <w:r w:rsidRPr="001F7DFE">
              <w:rPr>
                <w:rFonts w:ascii="Times New Roman" w:eastAsia="標楷體" w:hAnsi="Times New Roman" w:cs="Times New Roman"/>
                <w:b/>
                <w:bCs/>
                <w:kern w:val="24"/>
                <w:highlight w:val="yellow"/>
              </w:rPr>
              <w:t>議題融入</w:t>
            </w:r>
          </w:p>
        </w:tc>
        <w:tc>
          <w:tcPr>
            <w:tcW w:w="4698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EC2DDF" w14:textId="5120B307" w:rsidR="00B74B84" w:rsidRPr="00780498" w:rsidRDefault="00B74B84" w:rsidP="00780498">
            <w:pPr>
              <w:spacing w:line="320" w:lineRule="exact"/>
              <w:ind w:left="519" w:hangingChars="216" w:hanging="519"/>
              <w:jc w:val="both"/>
              <w:rPr>
                <w:rFonts w:ascii="Times New Roman" w:eastAsia="標楷體" w:hAnsi="Times New Roman" w:cs="Times New Roman"/>
                <w:b/>
                <w:kern w:val="0"/>
                <w:highlight w:val="yellow"/>
              </w:rPr>
            </w:pPr>
            <w:r w:rsidRPr="00780498">
              <w:rPr>
                <w:rFonts w:ascii="Times New Roman" w:eastAsia="標楷體" w:hAnsi="Times New Roman" w:cs="Times New Roman" w:hint="eastAsia"/>
                <w:b/>
                <w:kern w:val="0"/>
                <w:highlight w:val="yellow"/>
              </w:rPr>
              <w:t>*</w:t>
            </w:r>
            <w:r w:rsidR="00780498" w:rsidRPr="00780498">
              <w:rPr>
                <w:rFonts w:ascii="Times New Roman" w:eastAsia="標楷體" w:hAnsi="Times New Roman" w:cs="Times New Roman" w:hint="eastAsia"/>
                <w:b/>
                <w:kern w:val="0"/>
                <w:highlight w:val="yellow"/>
              </w:rPr>
              <w:t>應</w:t>
            </w:r>
            <w:r w:rsidRPr="00780498">
              <w:rPr>
                <w:rFonts w:ascii="Times New Roman" w:eastAsia="標楷體" w:hAnsi="Times New Roman" w:cs="Times New Roman" w:hint="eastAsia"/>
                <w:b/>
                <w:kern w:val="0"/>
                <w:highlight w:val="yellow"/>
              </w:rPr>
              <w:t>融入</w:t>
            </w:r>
            <w:r w:rsidRPr="00780498">
              <w:rPr>
                <w:rFonts w:ascii="Times New Roman" w:eastAsia="標楷體" w:hAnsi="Times New Roman" w:cs="Times New Roman" w:hint="eastAsia"/>
                <w:b/>
                <w:kern w:val="0"/>
                <w:highlight w:val="yellow"/>
              </w:rPr>
              <w:t xml:space="preserve"> </w:t>
            </w:r>
            <w:r w:rsidRPr="00780498">
              <w:rPr>
                <w:rFonts w:ascii="Times New Roman" w:eastAsia="標楷體" w:hAnsi="Times New Roman" w:cs="Times New Roman" w:hint="eastAsia"/>
                <w:b/>
                <w:kern w:val="0"/>
                <w:highlight w:val="yellow"/>
              </w:rPr>
              <w:t>□</w:t>
            </w:r>
            <w:r w:rsidR="00780498">
              <w:rPr>
                <w:rFonts w:ascii="Times New Roman" w:eastAsia="標楷體" w:hAnsi="Times New Roman" w:cs="Times New Roman" w:hint="eastAsia"/>
                <w:b/>
                <w:kern w:val="0"/>
                <w:highlight w:val="yellow"/>
              </w:rPr>
              <w:t>性別平等</w:t>
            </w:r>
            <w:r w:rsidRPr="00780498">
              <w:rPr>
                <w:rFonts w:ascii="Times New Roman" w:eastAsia="標楷體" w:hAnsi="Times New Roman" w:cs="Times New Roman" w:hint="eastAsia"/>
                <w:b/>
                <w:kern w:val="0"/>
                <w:highlight w:val="yellow"/>
              </w:rPr>
              <w:t>教育</w:t>
            </w:r>
            <w:r w:rsidRPr="00780498">
              <w:rPr>
                <w:rFonts w:ascii="Times New Roman" w:eastAsia="標楷體" w:hAnsi="Times New Roman" w:cs="Times New Roman" w:hint="eastAsia"/>
                <w:b/>
                <w:kern w:val="0"/>
                <w:highlight w:val="yellow"/>
              </w:rPr>
              <w:t xml:space="preserve"> </w:t>
            </w:r>
            <w:r w:rsidRPr="00780498">
              <w:rPr>
                <w:rFonts w:ascii="Times New Roman" w:eastAsia="標楷體" w:hAnsi="Times New Roman" w:cs="Times New Roman" w:hint="eastAsia"/>
                <w:b/>
                <w:kern w:val="0"/>
                <w:highlight w:val="yellow"/>
              </w:rPr>
              <w:t>□安全教育</w:t>
            </w:r>
            <w:r w:rsidR="00780498">
              <w:rPr>
                <w:rFonts w:ascii="Times New Roman" w:eastAsia="標楷體" w:hAnsi="Times New Roman" w:cs="Times New Roman" w:hint="eastAsia"/>
                <w:b/>
                <w:kern w:val="0"/>
                <w:highlight w:val="yellow"/>
              </w:rPr>
              <w:t>(</w:t>
            </w:r>
            <w:r w:rsidR="00780498">
              <w:rPr>
                <w:rFonts w:ascii="Times New Roman" w:eastAsia="標楷體" w:hAnsi="Times New Roman" w:cs="Times New Roman" w:hint="eastAsia"/>
                <w:b/>
                <w:kern w:val="0"/>
                <w:highlight w:val="yellow"/>
              </w:rPr>
              <w:t>交通安全</w:t>
            </w:r>
            <w:r w:rsidR="00780498">
              <w:rPr>
                <w:rFonts w:ascii="Times New Roman" w:eastAsia="標楷體" w:hAnsi="Times New Roman" w:cs="Times New Roman" w:hint="eastAsia"/>
                <w:b/>
                <w:kern w:val="0"/>
                <w:highlight w:val="yellow"/>
              </w:rPr>
              <w:t>)</w:t>
            </w:r>
            <w:r w:rsidRPr="00780498">
              <w:rPr>
                <w:rFonts w:ascii="Times New Roman" w:eastAsia="標楷體" w:hAnsi="Times New Roman" w:cs="Times New Roman" w:hint="eastAsia"/>
                <w:b/>
                <w:kern w:val="0"/>
                <w:highlight w:val="yellow"/>
              </w:rPr>
              <w:t xml:space="preserve"> </w:t>
            </w:r>
            <w:r w:rsidRPr="00780498">
              <w:rPr>
                <w:rFonts w:ascii="Times New Roman" w:eastAsia="標楷體" w:hAnsi="Times New Roman" w:cs="Times New Roman" w:hint="eastAsia"/>
                <w:b/>
                <w:kern w:val="0"/>
                <w:highlight w:val="yellow"/>
              </w:rPr>
              <w:t>□戶外教育</w:t>
            </w:r>
            <w:r w:rsidR="00780498">
              <w:rPr>
                <w:rFonts w:ascii="Times New Roman" w:eastAsia="標楷體" w:hAnsi="Times New Roman" w:cs="Times New Roman" w:hint="eastAsia"/>
                <w:b/>
                <w:kern w:val="0"/>
                <w:highlight w:val="yellow"/>
              </w:rPr>
              <w:t>(</w:t>
            </w:r>
            <w:r w:rsidR="00780498">
              <w:rPr>
                <w:rFonts w:ascii="Times New Roman" w:eastAsia="標楷體" w:hAnsi="Times New Roman" w:cs="Times New Roman" w:hint="eastAsia"/>
                <w:b/>
                <w:kern w:val="0"/>
                <w:highlight w:val="yellow"/>
              </w:rPr>
              <w:t>至少擇一</w:t>
            </w:r>
            <w:r w:rsidR="00780498">
              <w:rPr>
                <w:rFonts w:ascii="Times New Roman" w:eastAsia="標楷體" w:hAnsi="Times New Roman" w:cs="Times New Roman" w:hint="eastAsia"/>
                <w:b/>
                <w:kern w:val="0"/>
                <w:highlight w:val="yellow"/>
              </w:rPr>
              <w:t xml:space="preserve">) </w:t>
            </w:r>
            <w:r w:rsidR="00780498">
              <w:rPr>
                <w:rFonts w:ascii="Times New Roman" w:eastAsia="標楷體" w:hAnsi="Times New Roman" w:cs="Times New Roman" w:hint="eastAsia"/>
                <w:b/>
                <w:kern w:val="0"/>
                <w:highlight w:val="yellow"/>
              </w:rPr>
              <w:t>或</w:t>
            </w:r>
            <w:r w:rsidR="00780498">
              <w:rPr>
                <w:rFonts w:ascii="Times New Roman" w:eastAsia="標楷體" w:hAnsi="Times New Roman" w:cs="Times New Roman" w:hint="eastAsia"/>
                <w:b/>
                <w:kern w:val="0"/>
                <w:highlight w:val="yellow"/>
              </w:rPr>
              <w:t xml:space="preserve"> </w:t>
            </w:r>
            <w:r w:rsidRPr="00780498">
              <w:rPr>
                <w:rFonts w:ascii="Times New Roman" w:eastAsia="標楷體" w:hAnsi="Times New Roman" w:cs="Times New Roman" w:hint="eastAsia"/>
                <w:b/>
                <w:kern w:val="0"/>
                <w:highlight w:val="yellow"/>
              </w:rPr>
              <w:t>□其他議題</w:t>
            </w:r>
            <w:r w:rsidRPr="00780498">
              <w:rPr>
                <w:rFonts w:ascii="Times New Roman" w:eastAsia="標楷體" w:hAnsi="Times New Roman" w:cs="Times New Roman" w:hint="eastAsia"/>
                <w:b/>
                <w:kern w:val="0"/>
                <w:highlight w:val="yellow"/>
              </w:rPr>
              <w:t>_______</w:t>
            </w:r>
            <w:r w:rsidR="00780498">
              <w:rPr>
                <w:rFonts w:ascii="Times New Roman" w:eastAsia="標楷體" w:hAnsi="Times New Roman" w:cs="Times New Roman" w:hint="eastAsia"/>
                <w:b/>
                <w:kern w:val="0"/>
                <w:highlight w:val="yellow"/>
              </w:rPr>
              <w:t>(</w:t>
            </w:r>
            <w:r w:rsidR="00780498">
              <w:rPr>
                <w:rFonts w:ascii="Times New Roman" w:eastAsia="標楷體" w:hAnsi="Times New Roman" w:cs="Times New Roman" w:hint="eastAsia"/>
                <w:b/>
                <w:kern w:val="0"/>
                <w:highlight w:val="yellow"/>
              </w:rPr>
              <w:t>非必選</w:t>
            </w:r>
            <w:r w:rsidR="00780498">
              <w:rPr>
                <w:rFonts w:ascii="Times New Roman" w:eastAsia="標楷體" w:hAnsi="Times New Roman" w:cs="Times New Roman" w:hint="eastAsia"/>
                <w:b/>
                <w:kern w:val="0"/>
                <w:highlight w:val="yellow"/>
              </w:rPr>
              <w:t>)</w:t>
            </w:r>
          </w:p>
          <w:p w14:paraId="7C858D20" w14:textId="56308823" w:rsidR="00780498" w:rsidRPr="00780498" w:rsidRDefault="00780498" w:rsidP="00780498">
            <w:pPr>
              <w:spacing w:line="320" w:lineRule="exact"/>
              <w:ind w:left="519" w:hangingChars="216" w:hanging="519"/>
              <w:jc w:val="both"/>
              <w:rPr>
                <w:rFonts w:ascii="Times New Roman" w:eastAsia="標楷體" w:hAnsi="Times New Roman" w:cs="Times New Roman" w:hint="eastAsia"/>
                <w:b/>
                <w:kern w:val="0"/>
                <w:highlight w:val="yellow"/>
              </w:rPr>
            </w:pPr>
          </w:p>
        </w:tc>
      </w:tr>
      <w:bookmarkEnd w:id="2"/>
      <w:tr w:rsidR="00B74B84" w:rsidRPr="00981041" w14:paraId="3C93AEAA" w14:textId="77777777" w:rsidTr="00780498">
        <w:trPr>
          <w:trHeight w:val="670"/>
        </w:trPr>
        <w:tc>
          <w:tcPr>
            <w:tcW w:w="3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AB7FE7" w14:textId="77777777" w:rsidR="00B74B84" w:rsidRPr="001F7DFE" w:rsidRDefault="00B74B84" w:rsidP="0078049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24"/>
                <w:highlight w:val="yellow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kern w:val="24"/>
                <w:highlight w:val="yellow"/>
              </w:rPr>
              <w:t>融入議題實質內涵</w:t>
            </w:r>
          </w:p>
        </w:tc>
        <w:tc>
          <w:tcPr>
            <w:tcW w:w="4698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2A93EB" w14:textId="77777777" w:rsidR="00FF2523" w:rsidRDefault="00FF2523" w:rsidP="00780498">
            <w:pPr>
              <w:spacing w:line="320" w:lineRule="exact"/>
              <w:ind w:left="519" w:hangingChars="216" w:hanging="519"/>
              <w:jc w:val="both"/>
              <w:rPr>
                <w:rFonts w:eastAsia="標楷體"/>
                <w:i/>
                <w:iCs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highlight w:val="yellow"/>
              </w:rPr>
              <w:t>例如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highlight w:val="yellow"/>
              </w:rPr>
              <w:t>:</w:t>
            </w:r>
            <w:r w:rsidRPr="00FF2523">
              <w:rPr>
                <w:rFonts w:eastAsia="標楷體" w:hint="eastAsia"/>
                <w:i/>
                <w:iCs/>
                <w:color w:val="FF0000"/>
              </w:rPr>
              <w:t>戶</w:t>
            </w:r>
            <w:r w:rsidRPr="00FF2523">
              <w:rPr>
                <w:rFonts w:eastAsia="標楷體" w:hint="eastAsia"/>
                <w:i/>
                <w:iCs/>
                <w:color w:val="FF0000"/>
              </w:rPr>
              <w:t>E4/</w:t>
            </w:r>
            <w:r w:rsidRPr="00FF2523">
              <w:rPr>
                <w:rFonts w:eastAsia="標楷體" w:hint="eastAsia"/>
                <w:i/>
                <w:iCs/>
                <w:color w:val="FF0000"/>
              </w:rPr>
              <w:t>覺知自身的生活方式會對自然環境產生影響與衝擊。</w:t>
            </w:r>
          </w:p>
          <w:p w14:paraId="1C1AA572" w14:textId="77777777" w:rsidR="00FF2523" w:rsidRDefault="00FF2523" w:rsidP="00780498">
            <w:pPr>
              <w:spacing w:line="320" w:lineRule="exact"/>
              <w:ind w:left="518" w:hangingChars="216" w:hanging="518"/>
              <w:jc w:val="both"/>
              <w:rPr>
                <w:rFonts w:ascii="Times New Roman" w:eastAsia="標楷體" w:hAnsi="Times New Roman" w:cs="Times New Roman"/>
                <w:bCs/>
                <w:kern w:val="0"/>
                <w:highlight w:val="yellow"/>
              </w:rPr>
            </w:pPr>
          </w:p>
          <w:p w14:paraId="308DB342" w14:textId="6F7950B8" w:rsidR="00B74B84" w:rsidRDefault="00B134D8" w:rsidP="00780498">
            <w:pPr>
              <w:spacing w:line="320" w:lineRule="exact"/>
              <w:ind w:left="518" w:hangingChars="216" w:hanging="518"/>
              <w:jc w:val="both"/>
              <w:rPr>
                <w:rFonts w:ascii="Times New Roman" w:eastAsia="標楷體" w:hAnsi="Times New Roman" w:cs="Times New Roman"/>
                <w:bCs/>
                <w:kern w:val="0"/>
                <w:highlight w:val="yellow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highlight w:val="yellow"/>
              </w:rPr>
              <w:t>說明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highlight w:val="yellow"/>
              </w:rPr>
              <w:t>:</w:t>
            </w:r>
          </w:p>
          <w:p w14:paraId="1C567A04" w14:textId="30AFF067" w:rsidR="00B134D8" w:rsidRPr="001F7DFE" w:rsidRDefault="00B134D8" w:rsidP="00780498">
            <w:pPr>
              <w:spacing w:line="320" w:lineRule="exact"/>
              <w:ind w:left="518" w:hangingChars="216" w:hanging="518"/>
              <w:jc w:val="both"/>
              <w:rPr>
                <w:rFonts w:ascii="Times New Roman" w:eastAsia="標楷體" w:hAnsi="Times New Roman" w:cs="Times New Roman"/>
                <w:bCs/>
                <w:kern w:val="0"/>
                <w:highlight w:val="yellow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highlight w:val="yellow"/>
              </w:rPr>
              <w:t>每個實質內涵均需與自訂學習內容連結，安排於學習目標中</w:t>
            </w:r>
          </w:p>
        </w:tc>
      </w:tr>
    </w:tbl>
    <w:tbl>
      <w:tblPr>
        <w:tblStyle w:val="a3"/>
        <w:tblW w:w="5048" w:type="pct"/>
        <w:tblLook w:val="04A0" w:firstRow="1" w:lastRow="0" w:firstColumn="1" w:lastColumn="0" w:noHBand="0" w:noVBand="1"/>
      </w:tblPr>
      <w:tblGrid>
        <w:gridCol w:w="619"/>
        <w:gridCol w:w="795"/>
        <w:gridCol w:w="1843"/>
        <w:gridCol w:w="1135"/>
        <w:gridCol w:w="3545"/>
        <w:gridCol w:w="2834"/>
        <w:gridCol w:w="3352"/>
        <w:gridCol w:w="836"/>
        <w:gridCol w:w="630"/>
      </w:tblGrid>
      <w:tr w:rsidR="00FF2523" w:rsidRPr="00981041" w14:paraId="5A48C40A" w14:textId="77777777" w:rsidTr="00A67301">
        <w:tc>
          <w:tcPr>
            <w:tcW w:w="199" w:type="pct"/>
            <w:vAlign w:val="center"/>
          </w:tcPr>
          <w:p w14:paraId="1166E8C9" w14:textId="77777777" w:rsidR="00B74B84" w:rsidRPr="00981041" w:rsidRDefault="00B74B84" w:rsidP="00FE3FF5">
            <w:pPr>
              <w:widowControl/>
              <w:spacing w:line="320" w:lineRule="exact"/>
              <w:jc w:val="center"/>
              <w:rPr>
                <w:rFonts w:eastAsia="標楷體"/>
                <w:b/>
                <w:bCs/>
                <w:kern w:val="24"/>
              </w:rPr>
            </w:pPr>
            <w:r w:rsidRPr="00981041">
              <w:rPr>
                <w:rFonts w:eastAsia="標楷體"/>
                <w:b/>
                <w:bCs/>
                <w:kern w:val="24"/>
              </w:rPr>
              <w:lastRenderedPageBreak/>
              <w:t>教學</w:t>
            </w:r>
          </w:p>
          <w:p w14:paraId="33FD10D5" w14:textId="77777777" w:rsidR="00B74B84" w:rsidRPr="00981041" w:rsidRDefault="00B74B84" w:rsidP="00FE3FF5">
            <w:pPr>
              <w:widowControl/>
              <w:spacing w:line="320" w:lineRule="exact"/>
              <w:jc w:val="center"/>
              <w:rPr>
                <w:rFonts w:eastAsia="標楷體"/>
              </w:rPr>
            </w:pPr>
            <w:r w:rsidRPr="00981041">
              <w:rPr>
                <w:rFonts w:eastAsia="標楷體"/>
                <w:b/>
                <w:bCs/>
                <w:kern w:val="24"/>
              </w:rPr>
              <w:t>進度</w:t>
            </w:r>
          </w:p>
        </w:tc>
        <w:tc>
          <w:tcPr>
            <w:tcW w:w="255" w:type="pct"/>
            <w:vAlign w:val="center"/>
          </w:tcPr>
          <w:p w14:paraId="0E7B7C7F" w14:textId="77777777" w:rsidR="00B74B84" w:rsidRPr="00981041" w:rsidRDefault="00B74B84" w:rsidP="00FE3FF5">
            <w:pPr>
              <w:widowControl/>
              <w:spacing w:line="320" w:lineRule="exact"/>
              <w:jc w:val="center"/>
              <w:rPr>
                <w:rFonts w:eastAsia="標楷體"/>
              </w:rPr>
            </w:pPr>
            <w:r w:rsidRPr="00981041">
              <w:rPr>
                <w:rFonts w:eastAsia="標楷體"/>
                <w:b/>
                <w:bCs/>
                <w:kern w:val="24"/>
              </w:rPr>
              <w:t>單元名稱</w:t>
            </w:r>
            <w:r w:rsidRPr="00981041">
              <w:rPr>
                <w:rFonts w:eastAsia="標楷體"/>
                <w:b/>
                <w:bCs/>
                <w:kern w:val="24"/>
              </w:rPr>
              <w:t xml:space="preserve">  </w:t>
            </w:r>
          </w:p>
        </w:tc>
        <w:tc>
          <w:tcPr>
            <w:tcW w:w="591" w:type="pct"/>
            <w:shd w:val="clear" w:color="auto" w:fill="F2F2F2" w:themeFill="background1" w:themeFillShade="F2"/>
            <w:vAlign w:val="center"/>
          </w:tcPr>
          <w:p w14:paraId="3263C1B2" w14:textId="77777777" w:rsidR="00B74B84" w:rsidRPr="00AB3AF9" w:rsidRDefault="00B74B84" w:rsidP="00FE3FF5">
            <w:pPr>
              <w:widowControl/>
              <w:spacing w:line="320" w:lineRule="exact"/>
              <w:jc w:val="center"/>
              <w:rPr>
                <w:rFonts w:eastAsia="標楷體"/>
                <w:b/>
                <w:color w:val="FF0000"/>
                <w:highlight w:val="yellow"/>
              </w:rPr>
            </w:pPr>
            <w:r w:rsidRPr="00AB3AF9">
              <w:rPr>
                <w:rFonts w:eastAsia="標楷體"/>
                <w:b/>
                <w:color w:val="FF0000"/>
                <w:highlight w:val="yellow"/>
              </w:rPr>
              <w:t>領域學習表現</w:t>
            </w:r>
          </w:p>
          <w:p w14:paraId="380A8DED" w14:textId="1348E974" w:rsidR="00B74B84" w:rsidRPr="00981041" w:rsidRDefault="00B74B84" w:rsidP="00FE3FF5">
            <w:pPr>
              <w:widowControl/>
              <w:spacing w:line="320" w:lineRule="exact"/>
              <w:jc w:val="center"/>
              <w:rPr>
                <w:rFonts w:eastAsia="標楷體"/>
                <w:b/>
                <w:color w:val="FF0000"/>
              </w:rPr>
            </w:pPr>
            <w:r w:rsidRPr="00AB3AF9">
              <w:rPr>
                <w:rFonts w:eastAsia="標楷體" w:hint="eastAsia"/>
                <w:b/>
                <w:color w:val="FF0000"/>
                <w:highlight w:val="yellow"/>
              </w:rPr>
              <w:t>/</w:t>
            </w:r>
            <w:r w:rsidRPr="00AB3AF9">
              <w:rPr>
                <w:rFonts w:eastAsia="標楷體"/>
                <w:b/>
                <w:color w:val="FF0000"/>
                <w:highlight w:val="yellow"/>
              </w:rPr>
              <w:t>議題實質內涵</w:t>
            </w:r>
          </w:p>
        </w:tc>
        <w:tc>
          <w:tcPr>
            <w:tcW w:w="364" w:type="pct"/>
            <w:shd w:val="clear" w:color="auto" w:fill="F2F2F2" w:themeFill="background1" w:themeFillShade="F2"/>
            <w:vAlign w:val="center"/>
          </w:tcPr>
          <w:p w14:paraId="07F382C9" w14:textId="77777777" w:rsidR="00B74B84" w:rsidRPr="00981041" w:rsidRDefault="00B74B84" w:rsidP="00FE3FF5">
            <w:pPr>
              <w:widowControl/>
              <w:spacing w:line="320" w:lineRule="exact"/>
              <w:jc w:val="center"/>
              <w:rPr>
                <w:rFonts w:eastAsia="標楷體"/>
                <w:b/>
                <w:color w:val="FF0000"/>
              </w:rPr>
            </w:pPr>
            <w:r w:rsidRPr="00981041">
              <w:rPr>
                <w:rFonts w:eastAsia="標楷體"/>
                <w:b/>
                <w:color w:val="FF0000"/>
              </w:rPr>
              <w:t>自訂</w:t>
            </w:r>
          </w:p>
          <w:p w14:paraId="23ED09A6" w14:textId="77777777" w:rsidR="00B74B84" w:rsidRPr="00981041" w:rsidRDefault="00B74B84" w:rsidP="00FE3FF5">
            <w:pPr>
              <w:widowControl/>
              <w:spacing w:line="320" w:lineRule="exact"/>
              <w:jc w:val="center"/>
              <w:rPr>
                <w:rFonts w:eastAsia="標楷體"/>
                <w:b/>
                <w:color w:val="FF0000"/>
              </w:rPr>
            </w:pPr>
            <w:r w:rsidRPr="00981041">
              <w:rPr>
                <w:rFonts w:eastAsia="標楷體"/>
                <w:b/>
                <w:color w:val="FF0000"/>
              </w:rPr>
              <w:t>學習內容</w:t>
            </w:r>
          </w:p>
        </w:tc>
        <w:tc>
          <w:tcPr>
            <w:tcW w:w="1137" w:type="pct"/>
            <w:shd w:val="clear" w:color="auto" w:fill="F2F2F2" w:themeFill="background1" w:themeFillShade="F2"/>
            <w:vAlign w:val="center"/>
          </w:tcPr>
          <w:p w14:paraId="5797FAB9" w14:textId="77777777" w:rsidR="00B74B84" w:rsidRPr="00981041" w:rsidRDefault="00B74B84" w:rsidP="00FE3FF5">
            <w:pPr>
              <w:widowControl/>
              <w:spacing w:line="320" w:lineRule="exact"/>
              <w:jc w:val="center"/>
              <w:rPr>
                <w:rFonts w:eastAsia="標楷體"/>
                <w:b/>
                <w:color w:val="FF0000"/>
              </w:rPr>
            </w:pPr>
            <w:r w:rsidRPr="00981041">
              <w:rPr>
                <w:rFonts w:eastAsia="標楷體"/>
                <w:b/>
                <w:color w:val="FF0000"/>
              </w:rPr>
              <w:t>學習目標</w:t>
            </w:r>
          </w:p>
        </w:tc>
        <w:tc>
          <w:tcPr>
            <w:tcW w:w="909" w:type="pct"/>
            <w:vAlign w:val="center"/>
          </w:tcPr>
          <w:p w14:paraId="3896CD00" w14:textId="77777777" w:rsidR="00B134D8" w:rsidRDefault="00B74B84" w:rsidP="00FE3FF5">
            <w:pPr>
              <w:widowControl/>
              <w:spacing w:line="320" w:lineRule="exact"/>
              <w:jc w:val="center"/>
              <w:rPr>
                <w:rFonts w:eastAsia="標楷體"/>
                <w:b/>
              </w:rPr>
            </w:pPr>
            <w:r w:rsidRPr="00981041">
              <w:rPr>
                <w:rFonts w:eastAsia="標楷體"/>
                <w:b/>
              </w:rPr>
              <w:t>表現任務</w:t>
            </w:r>
          </w:p>
          <w:p w14:paraId="7C7A67BD" w14:textId="2B867D7E" w:rsidR="00B74B84" w:rsidRPr="00981041" w:rsidRDefault="00B74B84" w:rsidP="00FE3FF5">
            <w:pPr>
              <w:widowControl/>
              <w:spacing w:line="320" w:lineRule="exact"/>
              <w:jc w:val="center"/>
              <w:rPr>
                <w:rFonts w:eastAsia="標楷體"/>
                <w:b/>
                <w:color w:val="FF0000"/>
              </w:rPr>
            </w:pPr>
            <w:r w:rsidRPr="00981041">
              <w:rPr>
                <w:rFonts w:eastAsia="標楷體"/>
                <w:b/>
              </w:rPr>
              <w:t xml:space="preserve"> (</w:t>
            </w:r>
            <w:r w:rsidR="00B134D8">
              <w:rPr>
                <w:rFonts w:eastAsia="標楷體" w:hint="eastAsia"/>
                <w:b/>
              </w:rPr>
              <w:t>學習</w:t>
            </w:r>
            <w:r w:rsidRPr="00981041">
              <w:rPr>
                <w:rFonts w:eastAsia="標楷體"/>
                <w:b/>
              </w:rPr>
              <w:t>評量</w:t>
            </w:r>
            <w:r w:rsidRPr="00981041">
              <w:rPr>
                <w:rFonts w:eastAsia="標楷體"/>
                <w:b/>
              </w:rPr>
              <w:t>)</w:t>
            </w:r>
          </w:p>
        </w:tc>
        <w:tc>
          <w:tcPr>
            <w:tcW w:w="1075" w:type="pct"/>
            <w:shd w:val="clear" w:color="auto" w:fill="F2F2F2" w:themeFill="background1" w:themeFillShade="F2"/>
            <w:vAlign w:val="center"/>
          </w:tcPr>
          <w:p w14:paraId="7EEACA5F" w14:textId="77777777" w:rsidR="00B74B84" w:rsidRPr="00981041" w:rsidRDefault="00B74B84" w:rsidP="00FE3FF5">
            <w:pPr>
              <w:widowControl/>
              <w:spacing w:line="320" w:lineRule="exact"/>
              <w:jc w:val="center"/>
              <w:rPr>
                <w:rFonts w:eastAsia="標楷體"/>
                <w:b/>
                <w:bCs/>
                <w:kern w:val="24"/>
              </w:rPr>
            </w:pPr>
            <w:r w:rsidRPr="00981041">
              <w:rPr>
                <w:rFonts w:eastAsia="標楷體"/>
                <w:b/>
                <w:bCs/>
                <w:kern w:val="24"/>
              </w:rPr>
              <w:t>學習活動</w:t>
            </w:r>
          </w:p>
          <w:p w14:paraId="1062A383" w14:textId="77777777" w:rsidR="00B74B84" w:rsidRPr="00981041" w:rsidRDefault="00B74B84" w:rsidP="00FE3FF5">
            <w:pPr>
              <w:widowControl/>
              <w:spacing w:line="320" w:lineRule="exact"/>
              <w:jc w:val="center"/>
              <w:rPr>
                <w:rFonts w:eastAsia="標楷體"/>
                <w:b/>
              </w:rPr>
            </w:pPr>
            <w:r w:rsidRPr="00981041">
              <w:rPr>
                <w:rFonts w:eastAsia="標楷體"/>
                <w:b/>
                <w:bCs/>
                <w:kern w:val="24"/>
              </w:rPr>
              <w:t>(</w:t>
            </w:r>
            <w:r w:rsidRPr="00981041">
              <w:rPr>
                <w:rFonts w:eastAsia="標楷體"/>
                <w:b/>
                <w:bCs/>
                <w:kern w:val="24"/>
              </w:rPr>
              <w:t>教學活動</w:t>
            </w:r>
            <w:r w:rsidRPr="00981041">
              <w:rPr>
                <w:rFonts w:eastAsia="標楷體"/>
                <w:b/>
                <w:bCs/>
                <w:kern w:val="24"/>
              </w:rPr>
              <w:t>)</w:t>
            </w:r>
          </w:p>
        </w:tc>
        <w:tc>
          <w:tcPr>
            <w:tcW w:w="268" w:type="pct"/>
            <w:vAlign w:val="center"/>
          </w:tcPr>
          <w:p w14:paraId="33279BF4" w14:textId="77777777" w:rsidR="00B74B84" w:rsidRPr="00981041" w:rsidRDefault="00B74B84" w:rsidP="00FE3FF5">
            <w:pPr>
              <w:widowControl/>
              <w:spacing w:line="320" w:lineRule="exact"/>
              <w:jc w:val="center"/>
              <w:rPr>
                <w:rFonts w:eastAsia="標楷體"/>
                <w:b/>
              </w:rPr>
            </w:pPr>
            <w:r w:rsidRPr="00981041">
              <w:rPr>
                <w:rFonts w:eastAsia="標楷體"/>
                <w:b/>
              </w:rPr>
              <w:t>教學資源</w:t>
            </w:r>
          </w:p>
        </w:tc>
        <w:tc>
          <w:tcPr>
            <w:tcW w:w="202" w:type="pct"/>
            <w:vAlign w:val="center"/>
          </w:tcPr>
          <w:p w14:paraId="11969E6F" w14:textId="77777777" w:rsidR="00B74B84" w:rsidRPr="00981041" w:rsidRDefault="00B74B84" w:rsidP="00FE3FF5">
            <w:pPr>
              <w:widowControl/>
              <w:spacing w:line="320" w:lineRule="exact"/>
              <w:jc w:val="center"/>
              <w:rPr>
                <w:rFonts w:eastAsia="標楷體"/>
                <w:b/>
              </w:rPr>
            </w:pPr>
            <w:r w:rsidRPr="00981041">
              <w:rPr>
                <w:rFonts w:eastAsia="標楷體"/>
                <w:b/>
                <w:bCs/>
                <w:kern w:val="24"/>
              </w:rPr>
              <w:t>節數</w:t>
            </w:r>
          </w:p>
        </w:tc>
      </w:tr>
      <w:tr w:rsidR="00A67301" w:rsidRPr="00981041" w14:paraId="2EC371FE" w14:textId="77777777" w:rsidTr="00A67301">
        <w:trPr>
          <w:cantSplit/>
          <w:trHeight w:val="1134"/>
        </w:trPr>
        <w:tc>
          <w:tcPr>
            <w:tcW w:w="199" w:type="pct"/>
            <w:vAlign w:val="center"/>
          </w:tcPr>
          <w:p w14:paraId="3495AAEB" w14:textId="77777777" w:rsidR="00B74B84" w:rsidRPr="00981041" w:rsidRDefault="00B74B84" w:rsidP="00FE3FF5">
            <w:pPr>
              <w:widowControl/>
              <w:jc w:val="center"/>
              <w:rPr>
                <w:rFonts w:eastAsia="標楷體"/>
                <w:b/>
              </w:rPr>
            </w:pPr>
            <w:r w:rsidRPr="00981041">
              <w:rPr>
                <w:rFonts w:eastAsia="標楷體"/>
                <w:b/>
              </w:rPr>
              <w:t>第</w:t>
            </w:r>
            <w:r w:rsidRPr="00981041">
              <w:rPr>
                <w:rFonts w:eastAsia="標楷體"/>
                <w:b/>
              </w:rPr>
              <w:t>(  )</w:t>
            </w:r>
            <w:r w:rsidRPr="00981041">
              <w:rPr>
                <w:rFonts w:eastAsia="標楷體"/>
                <w:b/>
              </w:rPr>
              <w:t>週</w:t>
            </w:r>
          </w:p>
          <w:p w14:paraId="6CCAD9CD" w14:textId="77777777" w:rsidR="00B74B84" w:rsidRPr="00981041" w:rsidRDefault="00B74B84" w:rsidP="00FE3FF5">
            <w:pPr>
              <w:widowControl/>
              <w:jc w:val="center"/>
              <w:rPr>
                <w:rFonts w:eastAsia="標楷體"/>
                <w:b/>
              </w:rPr>
            </w:pPr>
            <w:r w:rsidRPr="00981041">
              <w:rPr>
                <w:rFonts w:eastAsia="標楷體"/>
                <w:b/>
              </w:rPr>
              <w:t>-</w:t>
            </w:r>
          </w:p>
          <w:p w14:paraId="3D1284E9" w14:textId="77777777" w:rsidR="00B74B84" w:rsidRPr="00981041" w:rsidRDefault="00B74B84" w:rsidP="00FE3FF5">
            <w:pPr>
              <w:widowControl/>
              <w:jc w:val="center"/>
              <w:rPr>
                <w:rFonts w:eastAsia="標楷體"/>
                <w:b/>
              </w:rPr>
            </w:pPr>
            <w:r w:rsidRPr="00981041">
              <w:rPr>
                <w:rFonts w:eastAsia="標楷體"/>
                <w:b/>
              </w:rPr>
              <w:t>第</w:t>
            </w:r>
            <w:r w:rsidRPr="00981041">
              <w:rPr>
                <w:rFonts w:eastAsia="標楷體"/>
                <w:b/>
              </w:rPr>
              <w:t>(  )</w:t>
            </w:r>
            <w:r w:rsidRPr="00981041">
              <w:rPr>
                <w:rFonts w:eastAsia="標楷體"/>
                <w:b/>
              </w:rPr>
              <w:t>週</w:t>
            </w:r>
          </w:p>
        </w:tc>
        <w:tc>
          <w:tcPr>
            <w:tcW w:w="255" w:type="pct"/>
            <w:textDirection w:val="tbRlV"/>
            <w:vAlign w:val="center"/>
          </w:tcPr>
          <w:p w14:paraId="0A81A6CE" w14:textId="77777777" w:rsidR="00B74B84" w:rsidRPr="00981041" w:rsidRDefault="00B74B84" w:rsidP="00FE3FF5">
            <w:pPr>
              <w:spacing w:line="320" w:lineRule="exac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591" w:type="pct"/>
            <w:shd w:val="clear" w:color="auto" w:fill="F2F2F2" w:themeFill="background1" w:themeFillShade="F2"/>
          </w:tcPr>
          <w:p w14:paraId="3EDB09E3" w14:textId="77777777" w:rsidR="00B74B84" w:rsidRDefault="00B74B84" w:rsidP="00FE3FF5">
            <w:pPr>
              <w:rPr>
                <w:rFonts w:eastAsia="標楷體"/>
                <w:i/>
                <w:iCs/>
                <w:color w:val="FF0000"/>
              </w:rPr>
            </w:pPr>
            <w:r w:rsidRPr="00981041">
              <w:rPr>
                <w:rFonts w:eastAsia="標楷體"/>
                <w:i/>
                <w:iCs/>
                <w:color w:val="FF0000"/>
              </w:rPr>
              <w:t>綜</w:t>
            </w:r>
            <w:r w:rsidRPr="00981041">
              <w:rPr>
                <w:rFonts w:eastAsia="標楷體"/>
                <w:i/>
                <w:iCs/>
                <w:color w:val="FF0000"/>
              </w:rPr>
              <w:t>2c-III-1 /</w:t>
            </w:r>
            <w:r w:rsidRPr="00981041">
              <w:rPr>
                <w:rFonts w:eastAsia="標楷體"/>
                <w:i/>
                <w:iCs/>
                <w:color w:val="FF0000"/>
              </w:rPr>
              <w:t>分析與判讀各類資源，規劃策略以解決日常生活的問題</w:t>
            </w:r>
          </w:p>
          <w:p w14:paraId="7F33C04B" w14:textId="77777777" w:rsidR="00B74B84" w:rsidRDefault="00B74B84" w:rsidP="00FE3FF5">
            <w:pPr>
              <w:rPr>
                <w:rFonts w:eastAsia="標楷體"/>
                <w:i/>
                <w:iCs/>
                <w:color w:val="ED0000"/>
              </w:rPr>
            </w:pPr>
          </w:p>
          <w:p w14:paraId="7D51B84F" w14:textId="77777777" w:rsidR="00B74B84" w:rsidRDefault="00B74B84" w:rsidP="00FE3FF5">
            <w:pPr>
              <w:rPr>
                <w:rFonts w:eastAsia="標楷體"/>
                <w:i/>
                <w:iCs/>
                <w:color w:val="ED0000"/>
              </w:rPr>
            </w:pPr>
            <w:r w:rsidRPr="00B74B84">
              <w:rPr>
                <w:rFonts w:eastAsia="標楷體"/>
                <w:i/>
                <w:iCs/>
                <w:color w:val="ED0000"/>
              </w:rPr>
              <w:t>國</w:t>
            </w:r>
            <w:r w:rsidRPr="00B74B84">
              <w:rPr>
                <w:rFonts w:eastAsia="標楷體"/>
                <w:i/>
                <w:iCs/>
                <w:color w:val="ED0000"/>
              </w:rPr>
              <w:t xml:space="preserve"> E1 </w:t>
            </w:r>
            <w:r w:rsidRPr="00B74B84">
              <w:rPr>
                <w:rFonts w:eastAsia="標楷體" w:hint="eastAsia"/>
                <w:i/>
                <w:iCs/>
                <w:color w:val="ED0000"/>
              </w:rPr>
              <w:t>/</w:t>
            </w:r>
            <w:r w:rsidRPr="00B74B84">
              <w:rPr>
                <w:rFonts w:eastAsia="標楷體"/>
                <w:i/>
                <w:iCs/>
                <w:color w:val="ED0000"/>
              </w:rPr>
              <w:t>了解我國與世界其他國家的文化特質。</w:t>
            </w:r>
          </w:p>
          <w:p w14:paraId="7215F83E" w14:textId="77777777" w:rsidR="00FF2523" w:rsidRDefault="00FF2523" w:rsidP="00FE3FF5">
            <w:pPr>
              <w:rPr>
                <w:rFonts w:eastAsia="標楷體"/>
                <w:i/>
                <w:iCs/>
                <w:color w:val="FF0000"/>
              </w:rPr>
            </w:pPr>
          </w:p>
          <w:p w14:paraId="2AE8DD3E" w14:textId="332A1FE2" w:rsidR="00FF2523" w:rsidRPr="00981041" w:rsidRDefault="00FF2523" w:rsidP="00FE3FF5">
            <w:pPr>
              <w:rPr>
                <w:rFonts w:eastAsia="標楷體" w:hint="eastAsia"/>
                <w:i/>
                <w:iCs/>
              </w:rPr>
            </w:pPr>
            <w:r w:rsidRPr="00FF2523">
              <w:rPr>
                <w:rFonts w:eastAsia="標楷體" w:hint="eastAsia"/>
                <w:i/>
                <w:iCs/>
                <w:color w:val="FF0000"/>
              </w:rPr>
              <w:t>戶</w:t>
            </w:r>
            <w:r w:rsidRPr="00FF2523">
              <w:rPr>
                <w:rFonts w:eastAsia="標楷體" w:hint="eastAsia"/>
                <w:i/>
                <w:iCs/>
                <w:color w:val="FF0000"/>
              </w:rPr>
              <w:t>E4/</w:t>
            </w:r>
            <w:r w:rsidRPr="00FF2523">
              <w:rPr>
                <w:rFonts w:eastAsia="標楷體" w:hint="eastAsia"/>
                <w:i/>
                <w:iCs/>
                <w:color w:val="FF0000"/>
              </w:rPr>
              <w:t>覺知自身的生活方式會對自然環境產生影響與衝擊。</w:t>
            </w:r>
          </w:p>
        </w:tc>
        <w:tc>
          <w:tcPr>
            <w:tcW w:w="364" w:type="pct"/>
            <w:shd w:val="clear" w:color="auto" w:fill="F2F2F2" w:themeFill="background1" w:themeFillShade="F2"/>
          </w:tcPr>
          <w:p w14:paraId="7040FC39" w14:textId="77777777" w:rsidR="00B74B84" w:rsidRDefault="00B74B84" w:rsidP="00FE3FF5">
            <w:pPr>
              <w:rPr>
                <w:rFonts w:eastAsia="標楷體"/>
                <w:i/>
                <w:iCs/>
                <w:color w:val="0070C0"/>
              </w:rPr>
            </w:pPr>
            <w:r w:rsidRPr="00981041">
              <w:rPr>
                <w:rFonts w:eastAsia="標楷體"/>
                <w:i/>
                <w:iCs/>
                <w:color w:val="0070C0"/>
              </w:rPr>
              <w:t>家鄉高麗菜</w:t>
            </w:r>
            <w:r w:rsidR="003B38BB">
              <w:rPr>
                <w:rFonts w:eastAsia="標楷體" w:hint="eastAsia"/>
                <w:i/>
                <w:iCs/>
                <w:color w:val="0070C0"/>
              </w:rPr>
              <w:t>產量</w:t>
            </w:r>
          </w:p>
          <w:p w14:paraId="4493C5C6" w14:textId="77777777" w:rsidR="003B38BB" w:rsidRDefault="003B38BB" w:rsidP="00FE3FF5">
            <w:pPr>
              <w:rPr>
                <w:rFonts w:eastAsia="標楷體"/>
                <w:i/>
                <w:iCs/>
                <w:color w:val="0070C0"/>
              </w:rPr>
            </w:pPr>
          </w:p>
          <w:p w14:paraId="32A68E33" w14:textId="77777777" w:rsidR="003B38BB" w:rsidRDefault="003B38BB" w:rsidP="00FE3FF5">
            <w:pPr>
              <w:rPr>
                <w:rFonts w:eastAsia="標楷體"/>
                <w:i/>
                <w:iCs/>
                <w:color w:val="0070C0"/>
              </w:rPr>
            </w:pPr>
          </w:p>
          <w:p w14:paraId="57A2B282" w14:textId="77777777" w:rsidR="00FF2523" w:rsidRDefault="00FF2523" w:rsidP="00FE3FF5">
            <w:pPr>
              <w:rPr>
                <w:rFonts w:eastAsia="標楷體"/>
                <w:i/>
                <w:iCs/>
                <w:color w:val="0072AE"/>
              </w:rPr>
            </w:pPr>
          </w:p>
          <w:p w14:paraId="0DA4273E" w14:textId="77777777" w:rsidR="003B38BB" w:rsidRDefault="003B38BB" w:rsidP="00FE3FF5">
            <w:pPr>
              <w:rPr>
                <w:rFonts w:eastAsia="標楷體"/>
                <w:i/>
                <w:iCs/>
                <w:color w:val="0072AE"/>
              </w:rPr>
            </w:pPr>
            <w:r w:rsidRPr="003B38BB">
              <w:rPr>
                <w:rFonts w:eastAsia="標楷體" w:hint="eastAsia"/>
                <w:i/>
                <w:iCs/>
                <w:color w:val="0072AE"/>
              </w:rPr>
              <w:t>家鄉高麗菜飲食</w:t>
            </w:r>
          </w:p>
          <w:p w14:paraId="34C7DE0B" w14:textId="77777777" w:rsidR="00FF2523" w:rsidRDefault="00FF2523" w:rsidP="00FE3FF5">
            <w:pPr>
              <w:rPr>
                <w:rFonts w:eastAsia="標楷體"/>
                <w:i/>
                <w:iCs/>
                <w:color w:val="0072AE"/>
              </w:rPr>
            </w:pPr>
          </w:p>
          <w:p w14:paraId="38C50CEA" w14:textId="77777777" w:rsidR="00FF2523" w:rsidRDefault="00FF2523" w:rsidP="00FE3FF5">
            <w:pPr>
              <w:rPr>
                <w:rFonts w:eastAsia="標楷體"/>
                <w:i/>
                <w:iCs/>
                <w:color w:val="0072AE"/>
              </w:rPr>
            </w:pPr>
          </w:p>
          <w:p w14:paraId="177F548B" w14:textId="791D9C5B" w:rsidR="00FF2523" w:rsidRDefault="00FF2523" w:rsidP="00FE3FF5">
            <w:pPr>
              <w:rPr>
                <w:rFonts w:eastAsia="標楷體"/>
                <w:i/>
                <w:iCs/>
                <w:color w:val="0072AE"/>
              </w:rPr>
            </w:pPr>
            <w:r>
              <w:rPr>
                <w:rFonts w:eastAsia="標楷體" w:hint="eastAsia"/>
                <w:i/>
                <w:iCs/>
                <w:color w:val="0072AE"/>
              </w:rPr>
              <w:t>高麗菜耕作方式</w:t>
            </w:r>
          </w:p>
          <w:p w14:paraId="427C5409" w14:textId="406AAE04" w:rsidR="00FF2523" w:rsidRPr="00981041" w:rsidRDefault="00FF2523" w:rsidP="00FE3FF5">
            <w:pPr>
              <w:rPr>
                <w:rFonts w:eastAsia="標楷體" w:hint="eastAsia"/>
                <w:i/>
                <w:iCs/>
                <w:color w:val="FF0000"/>
              </w:rPr>
            </w:pPr>
          </w:p>
        </w:tc>
        <w:tc>
          <w:tcPr>
            <w:tcW w:w="1137" w:type="pct"/>
            <w:shd w:val="clear" w:color="auto" w:fill="F2F2F2" w:themeFill="background1" w:themeFillShade="F2"/>
          </w:tcPr>
          <w:p w14:paraId="517B33AD" w14:textId="77777777" w:rsidR="00B74B84" w:rsidRDefault="00B74B84" w:rsidP="00FE3FF5">
            <w:pPr>
              <w:rPr>
                <w:rFonts w:eastAsia="標楷體"/>
                <w:i/>
                <w:iCs/>
                <w:color w:val="FF0000"/>
              </w:rPr>
            </w:pPr>
            <w:r w:rsidRPr="00981041">
              <w:rPr>
                <w:rFonts w:eastAsia="標楷體"/>
                <w:i/>
                <w:iCs/>
                <w:color w:val="FF0000"/>
              </w:rPr>
              <w:t>分析與判讀</w:t>
            </w:r>
            <w:r w:rsidRPr="00981041">
              <w:rPr>
                <w:rFonts w:eastAsia="標楷體"/>
                <w:i/>
                <w:iCs/>
                <w:color w:val="0070C0"/>
              </w:rPr>
              <w:t>近</w:t>
            </w:r>
            <w:r w:rsidRPr="00981041">
              <w:rPr>
                <w:rFonts w:eastAsia="標楷體"/>
                <w:i/>
                <w:iCs/>
                <w:color w:val="0070C0"/>
              </w:rPr>
              <w:t>5</w:t>
            </w:r>
            <w:r w:rsidRPr="00981041">
              <w:rPr>
                <w:rFonts w:eastAsia="標楷體"/>
                <w:i/>
                <w:iCs/>
                <w:color w:val="0070C0"/>
              </w:rPr>
              <w:t>年家鄉高麗菜產量</w:t>
            </w:r>
            <w:r w:rsidRPr="00981041">
              <w:rPr>
                <w:rFonts w:eastAsia="標楷體"/>
                <w:i/>
                <w:iCs/>
                <w:color w:val="FF0000"/>
              </w:rPr>
              <w:t>的資料，規劃</w:t>
            </w:r>
            <w:r w:rsidRPr="00981041">
              <w:rPr>
                <w:rFonts w:eastAsia="標楷體"/>
                <w:i/>
                <w:iCs/>
                <w:color w:val="0070C0"/>
              </w:rPr>
              <w:t>調查今年社區高麗菜產量</w:t>
            </w:r>
            <w:r w:rsidRPr="00981041">
              <w:rPr>
                <w:rFonts w:eastAsia="標楷體"/>
                <w:i/>
                <w:iCs/>
                <w:color w:val="FF0000"/>
              </w:rPr>
              <w:t>的策略，以分析</w:t>
            </w:r>
            <w:r w:rsidRPr="00981041">
              <w:rPr>
                <w:rFonts w:eastAsia="標楷體"/>
                <w:i/>
                <w:iCs/>
                <w:color w:val="0070C0"/>
              </w:rPr>
              <w:t>家鄉高麗菜滯銷</w:t>
            </w:r>
            <w:r w:rsidRPr="00981041">
              <w:rPr>
                <w:rFonts w:eastAsia="標楷體"/>
                <w:i/>
                <w:iCs/>
                <w:color w:val="FF0000"/>
              </w:rPr>
              <w:t>的問題</w:t>
            </w:r>
          </w:p>
          <w:p w14:paraId="34737114" w14:textId="77777777" w:rsidR="00B74B84" w:rsidRDefault="00B74B84" w:rsidP="00FE3FF5">
            <w:pPr>
              <w:rPr>
                <w:rFonts w:eastAsia="標楷體"/>
                <w:i/>
                <w:iCs/>
                <w:color w:val="FF0000"/>
              </w:rPr>
            </w:pPr>
          </w:p>
          <w:p w14:paraId="3FFA13BE" w14:textId="77777777" w:rsidR="00B74B84" w:rsidRDefault="00B74B84" w:rsidP="00FE3FF5">
            <w:pPr>
              <w:rPr>
                <w:rFonts w:eastAsia="標楷體"/>
                <w:i/>
                <w:iCs/>
                <w:color w:val="0070C0"/>
              </w:rPr>
            </w:pPr>
            <w:r w:rsidRPr="00B74B84">
              <w:rPr>
                <w:rFonts w:eastAsia="標楷體" w:hint="eastAsia"/>
                <w:i/>
                <w:iCs/>
                <w:color w:val="DF0000"/>
              </w:rPr>
              <w:t>了解</w:t>
            </w:r>
            <w:r w:rsidRPr="00B74B84">
              <w:rPr>
                <w:rFonts w:eastAsia="標楷體" w:hint="eastAsia"/>
                <w:i/>
                <w:iCs/>
                <w:color w:val="0070C0"/>
              </w:rPr>
              <w:t>家鄉高麗菜飲食文化與其他國家的文化差異。</w:t>
            </w:r>
          </w:p>
          <w:p w14:paraId="23F3505D" w14:textId="77777777" w:rsidR="00FF2523" w:rsidRDefault="00FF2523" w:rsidP="00FE3FF5">
            <w:pPr>
              <w:rPr>
                <w:rFonts w:eastAsia="標楷體"/>
                <w:i/>
                <w:iCs/>
                <w:color w:val="0070C0"/>
              </w:rPr>
            </w:pPr>
          </w:p>
          <w:p w14:paraId="77403E48" w14:textId="77777777" w:rsidR="00FF2523" w:rsidRDefault="00FF2523" w:rsidP="00FE3FF5">
            <w:pPr>
              <w:rPr>
                <w:rFonts w:eastAsia="標楷體"/>
                <w:i/>
                <w:iCs/>
                <w:color w:val="0070C0"/>
              </w:rPr>
            </w:pPr>
          </w:p>
          <w:p w14:paraId="36B0C62C" w14:textId="2EF460B7" w:rsidR="00FF2523" w:rsidRPr="00B74B84" w:rsidRDefault="00FF2523" w:rsidP="00FE3FF5">
            <w:pPr>
              <w:rPr>
                <w:rFonts w:eastAsia="標楷體" w:hint="eastAsia"/>
                <w:i/>
                <w:iCs/>
              </w:rPr>
            </w:pPr>
            <w:r w:rsidRPr="00FF2523">
              <w:rPr>
                <w:rFonts w:eastAsia="標楷體" w:hint="eastAsia"/>
                <w:i/>
                <w:iCs/>
                <w:color w:val="FF0000"/>
              </w:rPr>
              <w:t>覺知</w:t>
            </w:r>
            <w:r w:rsidRPr="00FF2523">
              <w:rPr>
                <w:rFonts w:eastAsia="標楷體" w:hint="eastAsia"/>
                <w:i/>
                <w:iCs/>
                <w:color w:val="0070C0"/>
              </w:rPr>
              <w:t>高麗菜耕作方式</w:t>
            </w:r>
            <w:r>
              <w:rPr>
                <w:rFonts w:eastAsia="標楷體" w:hint="eastAsia"/>
                <w:i/>
                <w:iCs/>
              </w:rPr>
              <w:t>會對</w:t>
            </w:r>
            <w:r w:rsidRPr="00FF2523">
              <w:rPr>
                <w:rFonts w:eastAsia="標楷體" w:hint="eastAsia"/>
                <w:i/>
                <w:iCs/>
                <w:color w:val="FF0000"/>
              </w:rPr>
              <w:t>自然環境產生影響。</w:t>
            </w:r>
          </w:p>
        </w:tc>
        <w:tc>
          <w:tcPr>
            <w:tcW w:w="909" w:type="pct"/>
          </w:tcPr>
          <w:p w14:paraId="36AF44DA" w14:textId="73343ADF" w:rsidR="00B74B84" w:rsidRPr="00981041" w:rsidRDefault="00B74B84" w:rsidP="00FE3FF5">
            <w:pPr>
              <w:widowControl/>
              <w:jc w:val="both"/>
              <w:rPr>
                <w:rFonts w:eastAsia="標楷體"/>
              </w:rPr>
            </w:pPr>
          </w:p>
        </w:tc>
        <w:tc>
          <w:tcPr>
            <w:tcW w:w="1075" w:type="pct"/>
            <w:shd w:val="clear" w:color="auto" w:fill="F2F2F2" w:themeFill="background1" w:themeFillShade="F2"/>
          </w:tcPr>
          <w:p w14:paraId="7CF121E1" w14:textId="77777777" w:rsidR="00B74B84" w:rsidRPr="00981041" w:rsidRDefault="00B74B84" w:rsidP="00FE3FF5">
            <w:pPr>
              <w:widowControl/>
              <w:jc w:val="both"/>
              <w:rPr>
                <w:rFonts w:eastAsia="標楷體"/>
              </w:rPr>
            </w:pPr>
          </w:p>
        </w:tc>
        <w:tc>
          <w:tcPr>
            <w:tcW w:w="268" w:type="pct"/>
          </w:tcPr>
          <w:p w14:paraId="49ADA7E7" w14:textId="77777777" w:rsidR="00B74B84" w:rsidRPr="00981041" w:rsidRDefault="00B74B84" w:rsidP="00FE3FF5">
            <w:pPr>
              <w:widowControl/>
              <w:jc w:val="both"/>
              <w:rPr>
                <w:rFonts w:eastAsia="標楷體"/>
              </w:rPr>
            </w:pPr>
          </w:p>
        </w:tc>
        <w:tc>
          <w:tcPr>
            <w:tcW w:w="202" w:type="pct"/>
            <w:vAlign w:val="center"/>
          </w:tcPr>
          <w:p w14:paraId="260F29CD" w14:textId="77777777" w:rsidR="00B74B84" w:rsidRPr="00981041" w:rsidRDefault="00B74B84" w:rsidP="00FE3FF5">
            <w:pPr>
              <w:widowControl/>
              <w:jc w:val="center"/>
              <w:rPr>
                <w:rFonts w:eastAsia="標楷體"/>
              </w:rPr>
            </w:pPr>
          </w:p>
        </w:tc>
      </w:tr>
      <w:tr w:rsidR="00A67301" w:rsidRPr="00981041" w14:paraId="3D527B37" w14:textId="77777777" w:rsidTr="00A67301">
        <w:trPr>
          <w:cantSplit/>
          <w:trHeight w:val="289"/>
        </w:trPr>
        <w:tc>
          <w:tcPr>
            <w:tcW w:w="199" w:type="pct"/>
            <w:vAlign w:val="center"/>
          </w:tcPr>
          <w:p w14:paraId="1AF8F2EB" w14:textId="77777777" w:rsidR="00B74B84" w:rsidRPr="000F1DA8" w:rsidRDefault="00B74B84" w:rsidP="00FE3FF5">
            <w:pPr>
              <w:widowControl/>
              <w:jc w:val="center"/>
              <w:rPr>
                <w:rFonts w:eastAsia="標楷體"/>
                <w:b/>
                <w:szCs w:val="20"/>
              </w:rPr>
            </w:pPr>
          </w:p>
        </w:tc>
        <w:tc>
          <w:tcPr>
            <w:tcW w:w="255" w:type="pct"/>
            <w:textDirection w:val="tbRlV"/>
            <w:vAlign w:val="center"/>
          </w:tcPr>
          <w:p w14:paraId="5B8BEC73" w14:textId="77777777" w:rsidR="00B74B84" w:rsidRPr="000F1DA8" w:rsidRDefault="00B74B84" w:rsidP="00FE3FF5">
            <w:pPr>
              <w:ind w:left="113" w:right="113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591" w:type="pct"/>
            <w:shd w:val="clear" w:color="auto" w:fill="F2F2F2" w:themeFill="background1" w:themeFillShade="F2"/>
          </w:tcPr>
          <w:p w14:paraId="21FAD1C5" w14:textId="77777777" w:rsidR="00B74B84" w:rsidRPr="000F1DA8" w:rsidRDefault="00B74B84" w:rsidP="00FE3FF5">
            <w:pPr>
              <w:rPr>
                <w:rFonts w:eastAsia="標楷體"/>
                <w:szCs w:val="20"/>
              </w:rPr>
            </w:pPr>
            <w:r w:rsidRPr="000F1DA8">
              <w:rPr>
                <w:rFonts w:eastAsia="標楷體"/>
                <w:szCs w:val="20"/>
              </w:rPr>
              <w:t>各校可視需求自行增減表格</w:t>
            </w:r>
          </w:p>
        </w:tc>
        <w:tc>
          <w:tcPr>
            <w:tcW w:w="364" w:type="pct"/>
            <w:shd w:val="clear" w:color="auto" w:fill="F2F2F2" w:themeFill="background1" w:themeFillShade="F2"/>
          </w:tcPr>
          <w:p w14:paraId="2E4E2BD0" w14:textId="77777777" w:rsidR="00B74B84" w:rsidRPr="000F1DA8" w:rsidRDefault="00B74B84" w:rsidP="00FE3FF5">
            <w:pPr>
              <w:rPr>
                <w:rFonts w:eastAsia="標楷體"/>
                <w:szCs w:val="20"/>
              </w:rPr>
            </w:pPr>
          </w:p>
        </w:tc>
        <w:tc>
          <w:tcPr>
            <w:tcW w:w="1137" w:type="pct"/>
            <w:shd w:val="clear" w:color="auto" w:fill="F2F2F2" w:themeFill="background1" w:themeFillShade="F2"/>
          </w:tcPr>
          <w:p w14:paraId="07F39BB7" w14:textId="77777777" w:rsidR="00B74B84" w:rsidRPr="000F1DA8" w:rsidRDefault="00B74B84" w:rsidP="00FE3FF5">
            <w:pPr>
              <w:widowControl/>
              <w:jc w:val="both"/>
              <w:rPr>
                <w:rFonts w:eastAsia="標楷體"/>
                <w:szCs w:val="20"/>
              </w:rPr>
            </w:pPr>
          </w:p>
        </w:tc>
        <w:tc>
          <w:tcPr>
            <w:tcW w:w="909" w:type="pct"/>
          </w:tcPr>
          <w:p w14:paraId="27A96418" w14:textId="77777777" w:rsidR="00B74B84" w:rsidRPr="000F1DA8" w:rsidRDefault="00B74B84" w:rsidP="00FE3FF5">
            <w:pPr>
              <w:widowControl/>
              <w:jc w:val="both"/>
              <w:rPr>
                <w:rFonts w:eastAsia="標楷體"/>
                <w:szCs w:val="20"/>
              </w:rPr>
            </w:pPr>
          </w:p>
        </w:tc>
        <w:tc>
          <w:tcPr>
            <w:tcW w:w="1075" w:type="pct"/>
            <w:shd w:val="clear" w:color="auto" w:fill="F2F2F2" w:themeFill="background1" w:themeFillShade="F2"/>
          </w:tcPr>
          <w:p w14:paraId="2871B16E" w14:textId="77777777" w:rsidR="00B74B84" w:rsidRPr="000F1DA8" w:rsidRDefault="00B74B84" w:rsidP="00FE3FF5">
            <w:pPr>
              <w:widowControl/>
              <w:jc w:val="both"/>
              <w:rPr>
                <w:rFonts w:eastAsia="標楷體"/>
                <w:szCs w:val="20"/>
              </w:rPr>
            </w:pPr>
          </w:p>
        </w:tc>
        <w:tc>
          <w:tcPr>
            <w:tcW w:w="268" w:type="pct"/>
          </w:tcPr>
          <w:p w14:paraId="2CB09218" w14:textId="77777777" w:rsidR="00B74B84" w:rsidRPr="000F1DA8" w:rsidRDefault="00B74B84" w:rsidP="00FE3FF5">
            <w:pPr>
              <w:widowControl/>
              <w:jc w:val="both"/>
              <w:rPr>
                <w:rFonts w:eastAsia="標楷體"/>
                <w:szCs w:val="20"/>
              </w:rPr>
            </w:pPr>
          </w:p>
        </w:tc>
        <w:tc>
          <w:tcPr>
            <w:tcW w:w="202" w:type="pct"/>
            <w:vAlign w:val="center"/>
          </w:tcPr>
          <w:p w14:paraId="0CE160FD" w14:textId="77777777" w:rsidR="00B74B84" w:rsidRPr="00981041" w:rsidRDefault="00B74B84" w:rsidP="00FE3FF5">
            <w:pPr>
              <w:widowControl/>
              <w:jc w:val="center"/>
              <w:rPr>
                <w:rFonts w:eastAsia="標楷體"/>
              </w:rPr>
            </w:pPr>
          </w:p>
        </w:tc>
      </w:tr>
      <w:tr w:rsidR="00B74B84" w:rsidRPr="00981041" w14:paraId="17B2F0A8" w14:textId="77777777" w:rsidTr="00A67301">
        <w:tc>
          <w:tcPr>
            <w:tcW w:w="454" w:type="pct"/>
            <w:gridSpan w:val="2"/>
            <w:vAlign w:val="center"/>
          </w:tcPr>
          <w:p w14:paraId="204DB464" w14:textId="77777777" w:rsidR="00B74B84" w:rsidRPr="00981041" w:rsidRDefault="00B74B84" w:rsidP="00FE3FF5">
            <w:pPr>
              <w:widowControl/>
              <w:jc w:val="center"/>
              <w:rPr>
                <w:rFonts w:eastAsia="標楷體"/>
              </w:rPr>
            </w:pPr>
            <w:r w:rsidRPr="00981041">
              <w:rPr>
                <w:rFonts w:eastAsia="標楷體"/>
                <w:b/>
              </w:rPr>
              <w:t>教材來源</w:t>
            </w:r>
          </w:p>
        </w:tc>
        <w:tc>
          <w:tcPr>
            <w:tcW w:w="4546" w:type="pct"/>
            <w:gridSpan w:val="7"/>
            <w:vAlign w:val="center"/>
          </w:tcPr>
          <w:p w14:paraId="600E17C6" w14:textId="77777777" w:rsidR="00B74B84" w:rsidRPr="00981041" w:rsidRDefault="00B74B84" w:rsidP="00FE3FF5">
            <w:pPr>
              <w:widowControl/>
              <w:rPr>
                <w:rFonts w:eastAsia="標楷體"/>
              </w:rPr>
            </w:pPr>
            <w:r w:rsidRPr="00981041">
              <w:rPr>
                <w:rFonts w:eastAsia="標楷體"/>
                <w:b/>
                <w:bCs/>
                <w:kern w:val="24"/>
              </w:rPr>
              <w:t xml:space="preserve">    </w:t>
            </w:r>
            <w:r w:rsidRPr="00981041">
              <w:rPr>
                <w:rFonts w:eastAsia="Microsoft YaHei"/>
                <w:b/>
                <w:bCs/>
                <w:kern w:val="24"/>
              </w:rPr>
              <w:t>⼞</w:t>
            </w:r>
            <w:r w:rsidRPr="00981041">
              <w:rPr>
                <w:rFonts w:eastAsia="標楷體"/>
              </w:rPr>
              <w:t>選用教材</w:t>
            </w:r>
            <w:r w:rsidRPr="00981041">
              <w:rPr>
                <w:rFonts w:eastAsia="標楷體"/>
              </w:rPr>
              <w:t xml:space="preserve"> (            )               </w:t>
            </w:r>
            <w:r w:rsidRPr="00981041">
              <w:rPr>
                <w:rFonts w:eastAsia="Microsoft YaHei"/>
                <w:b/>
                <w:bCs/>
                <w:kern w:val="24"/>
              </w:rPr>
              <w:t>⼞</w:t>
            </w:r>
            <w:r w:rsidRPr="00981041">
              <w:rPr>
                <w:rFonts w:eastAsia="標楷體"/>
              </w:rPr>
              <w:t>自編教材</w:t>
            </w:r>
            <w:r w:rsidRPr="00981041">
              <w:rPr>
                <w:rFonts w:eastAsia="標楷體"/>
                <w:color w:val="FF0000"/>
              </w:rPr>
              <w:t>(</w:t>
            </w:r>
            <w:r w:rsidRPr="00981041">
              <w:rPr>
                <w:rFonts w:eastAsia="標楷體"/>
                <w:color w:val="FF0000"/>
              </w:rPr>
              <w:t>請按單元條列敘明於教學資源中</w:t>
            </w:r>
            <w:r w:rsidRPr="00981041">
              <w:rPr>
                <w:rFonts w:eastAsia="標楷體"/>
                <w:color w:val="FF0000"/>
              </w:rPr>
              <w:t>)</w:t>
            </w:r>
          </w:p>
        </w:tc>
      </w:tr>
      <w:tr w:rsidR="00B74B84" w:rsidRPr="000F1DA8" w14:paraId="621F6CC1" w14:textId="77777777" w:rsidTr="00A67301">
        <w:tc>
          <w:tcPr>
            <w:tcW w:w="454" w:type="pct"/>
            <w:gridSpan w:val="2"/>
            <w:vAlign w:val="center"/>
          </w:tcPr>
          <w:p w14:paraId="46C71BD2" w14:textId="77777777" w:rsidR="00B74B84" w:rsidRPr="000F1DA8" w:rsidRDefault="00B74B84" w:rsidP="00FE3FF5">
            <w:pPr>
              <w:widowControl/>
              <w:spacing w:line="320" w:lineRule="exact"/>
              <w:jc w:val="center"/>
              <w:rPr>
                <w:rFonts w:eastAsia="標楷體"/>
                <w:b/>
                <w:color w:val="FF0000"/>
                <w:szCs w:val="20"/>
              </w:rPr>
            </w:pPr>
            <w:r w:rsidRPr="000F1DA8">
              <w:rPr>
                <w:rFonts w:eastAsia="標楷體"/>
                <w:b/>
                <w:color w:val="FF0000"/>
                <w:szCs w:val="20"/>
              </w:rPr>
              <w:t>本主題是否融入資訊科技教學內容</w:t>
            </w:r>
          </w:p>
        </w:tc>
        <w:tc>
          <w:tcPr>
            <w:tcW w:w="4546" w:type="pct"/>
            <w:gridSpan w:val="7"/>
            <w:tcBorders>
              <w:bottom w:val="single" w:sz="4" w:space="0" w:color="auto"/>
            </w:tcBorders>
            <w:vAlign w:val="center"/>
          </w:tcPr>
          <w:p w14:paraId="5F83295E" w14:textId="77777777" w:rsidR="00B74B84" w:rsidRPr="000F1DA8" w:rsidRDefault="00B74B84" w:rsidP="00FE3FF5">
            <w:pPr>
              <w:widowControl/>
              <w:rPr>
                <w:rFonts w:eastAsia="標楷體"/>
                <w:b/>
                <w:bCs/>
                <w:color w:val="FF0000"/>
                <w:kern w:val="24"/>
                <w:szCs w:val="20"/>
              </w:rPr>
            </w:pPr>
            <w:r w:rsidRPr="000F1DA8">
              <w:rPr>
                <w:rFonts w:eastAsia="標楷體"/>
                <w:b/>
                <w:bCs/>
                <w:color w:val="FF0000"/>
                <w:kern w:val="24"/>
                <w:szCs w:val="20"/>
              </w:rPr>
              <w:t>□</w:t>
            </w:r>
            <w:r w:rsidRPr="000F1DA8">
              <w:rPr>
                <w:rFonts w:eastAsia="標楷體"/>
                <w:b/>
                <w:bCs/>
                <w:color w:val="FF0000"/>
                <w:kern w:val="24"/>
                <w:szCs w:val="20"/>
              </w:rPr>
              <w:t>無</w:t>
            </w:r>
            <w:r w:rsidRPr="000F1DA8">
              <w:rPr>
                <w:rFonts w:eastAsia="標楷體"/>
                <w:b/>
                <w:bCs/>
                <w:color w:val="FF0000"/>
                <w:kern w:val="24"/>
                <w:szCs w:val="20"/>
              </w:rPr>
              <w:t xml:space="preserve"> </w:t>
            </w:r>
            <w:r w:rsidRPr="000F1DA8">
              <w:rPr>
                <w:rFonts w:eastAsia="標楷體"/>
                <w:b/>
                <w:bCs/>
                <w:color w:val="FF0000"/>
                <w:kern w:val="24"/>
                <w:szCs w:val="20"/>
              </w:rPr>
              <w:t>融入資訊科技教學內容</w:t>
            </w:r>
          </w:p>
          <w:p w14:paraId="45D6F26F" w14:textId="77777777" w:rsidR="00B74B84" w:rsidRPr="000F1DA8" w:rsidRDefault="00B74B84" w:rsidP="00FE3FF5">
            <w:pPr>
              <w:widowControl/>
              <w:rPr>
                <w:rFonts w:eastAsia="標楷體"/>
                <w:b/>
                <w:bCs/>
                <w:color w:val="FF0000"/>
                <w:kern w:val="24"/>
                <w:szCs w:val="20"/>
              </w:rPr>
            </w:pPr>
            <w:r w:rsidRPr="000F1DA8">
              <w:rPr>
                <w:rFonts w:eastAsia="標楷體"/>
                <w:b/>
                <w:bCs/>
                <w:color w:val="FF0000"/>
                <w:kern w:val="24"/>
                <w:szCs w:val="20"/>
              </w:rPr>
              <w:t>□</w:t>
            </w:r>
            <w:r w:rsidRPr="000F1DA8">
              <w:rPr>
                <w:rFonts w:eastAsia="標楷體"/>
                <w:b/>
                <w:bCs/>
                <w:color w:val="FF0000"/>
                <w:kern w:val="24"/>
                <w:szCs w:val="20"/>
              </w:rPr>
              <w:t>有</w:t>
            </w:r>
            <w:r w:rsidRPr="000F1DA8">
              <w:rPr>
                <w:rFonts w:eastAsia="標楷體"/>
                <w:b/>
                <w:bCs/>
                <w:color w:val="FF0000"/>
                <w:kern w:val="24"/>
                <w:szCs w:val="20"/>
              </w:rPr>
              <w:t xml:space="preserve"> </w:t>
            </w:r>
            <w:r w:rsidRPr="000F1DA8">
              <w:rPr>
                <w:rFonts w:eastAsia="標楷體"/>
                <w:b/>
                <w:bCs/>
                <w:color w:val="FF0000"/>
                <w:kern w:val="24"/>
                <w:szCs w:val="20"/>
              </w:rPr>
              <w:t>融入資訊科技教學內容</w:t>
            </w:r>
            <w:r w:rsidRPr="000F1DA8">
              <w:rPr>
                <w:rFonts w:eastAsia="標楷體"/>
                <w:b/>
                <w:bCs/>
                <w:color w:val="FF0000"/>
                <w:kern w:val="24"/>
                <w:szCs w:val="20"/>
              </w:rPr>
              <w:t xml:space="preserve"> </w:t>
            </w:r>
            <w:r w:rsidRPr="000F1DA8">
              <w:rPr>
                <w:rFonts w:eastAsia="標楷體"/>
                <w:b/>
                <w:bCs/>
                <w:color w:val="FF0000"/>
                <w:kern w:val="24"/>
                <w:szCs w:val="20"/>
              </w:rPr>
              <w:t>共</w:t>
            </w:r>
            <w:r w:rsidRPr="000F1DA8">
              <w:rPr>
                <w:rFonts w:eastAsia="標楷體"/>
                <w:b/>
                <w:bCs/>
                <w:color w:val="FF0000"/>
                <w:kern w:val="24"/>
                <w:szCs w:val="20"/>
              </w:rPr>
              <w:t>(      )</w:t>
            </w:r>
            <w:r w:rsidRPr="000F1DA8">
              <w:rPr>
                <w:rFonts w:eastAsia="標楷體"/>
                <w:b/>
                <w:bCs/>
                <w:color w:val="FF0000"/>
                <w:kern w:val="24"/>
                <w:szCs w:val="20"/>
              </w:rPr>
              <w:t>節</w:t>
            </w:r>
            <w:r w:rsidRPr="000F1DA8">
              <w:rPr>
                <w:rFonts w:eastAsia="標楷體"/>
                <w:b/>
                <w:bCs/>
                <w:color w:val="FF0000"/>
                <w:kern w:val="24"/>
                <w:szCs w:val="20"/>
              </w:rPr>
              <w:t xml:space="preserve"> (</w:t>
            </w:r>
            <w:r w:rsidRPr="000F1DA8">
              <w:rPr>
                <w:rFonts w:eastAsia="標楷體"/>
                <w:b/>
                <w:bCs/>
                <w:color w:val="FF0000"/>
                <w:kern w:val="24"/>
                <w:szCs w:val="20"/>
              </w:rPr>
              <w:t>以連結資訊科技議題為主</w:t>
            </w:r>
            <w:r w:rsidRPr="000F1DA8">
              <w:rPr>
                <w:rFonts w:eastAsia="標楷體"/>
                <w:b/>
                <w:bCs/>
                <w:color w:val="FF0000"/>
                <w:kern w:val="24"/>
                <w:szCs w:val="20"/>
              </w:rPr>
              <w:t>)</w:t>
            </w:r>
          </w:p>
        </w:tc>
      </w:tr>
      <w:tr w:rsidR="00B74B84" w:rsidRPr="000F1DA8" w14:paraId="224CA850" w14:textId="77777777" w:rsidTr="00A67301">
        <w:trPr>
          <w:trHeight w:val="1335"/>
        </w:trPr>
        <w:tc>
          <w:tcPr>
            <w:tcW w:w="454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A9C1F8C" w14:textId="77777777" w:rsidR="00B74B84" w:rsidRPr="000F1DA8" w:rsidRDefault="00B74B84" w:rsidP="00FE3FF5">
            <w:pPr>
              <w:widowControl/>
              <w:jc w:val="center"/>
              <w:rPr>
                <w:rFonts w:eastAsia="標楷體"/>
                <w:b/>
                <w:color w:val="7030A0"/>
                <w:szCs w:val="20"/>
              </w:rPr>
            </w:pPr>
            <w:r w:rsidRPr="000F1DA8">
              <w:rPr>
                <w:rFonts w:eastAsia="標楷體"/>
                <w:b/>
                <w:color w:val="7030A0"/>
                <w:szCs w:val="20"/>
              </w:rPr>
              <w:lastRenderedPageBreak/>
              <w:t>特教需求學生課程調整</w:t>
            </w:r>
          </w:p>
        </w:tc>
        <w:tc>
          <w:tcPr>
            <w:tcW w:w="4546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732C3C" w14:textId="77777777" w:rsidR="00B74B84" w:rsidRPr="000F1DA8" w:rsidRDefault="00B74B84" w:rsidP="00FE3FF5">
            <w:pPr>
              <w:widowControl/>
              <w:spacing w:line="400" w:lineRule="exact"/>
              <w:rPr>
                <w:rFonts w:eastAsia="標楷體"/>
                <w:color w:val="7030A0"/>
                <w:kern w:val="24"/>
                <w:szCs w:val="20"/>
              </w:rPr>
            </w:pPr>
            <w:r w:rsidRPr="000F1DA8">
              <w:rPr>
                <w:rFonts w:eastAsia="標楷體"/>
                <w:b/>
                <w:color w:val="7030A0"/>
                <w:kern w:val="24"/>
                <w:szCs w:val="20"/>
              </w:rPr>
              <w:t>※</w:t>
            </w:r>
            <w:r w:rsidRPr="000F1DA8">
              <w:rPr>
                <w:rFonts w:eastAsia="標楷體"/>
                <w:b/>
                <w:color w:val="7030A0"/>
                <w:kern w:val="24"/>
                <w:szCs w:val="20"/>
              </w:rPr>
              <w:t>身心障礙類學生</w:t>
            </w:r>
            <w:r w:rsidRPr="000F1DA8">
              <w:rPr>
                <w:rFonts w:eastAsia="標楷體"/>
                <w:b/>
                <w:color w:val="7030A0"/>
                <w:kern w:val="24"/>
                <w:szCs w:val="20"/>
              </w:rPr>
              <w:t>: □</w:t>
            </w:r>
            <w:r w:rsidRPr="000F1DA8">
              <w:rPr>
                <w:rFonts w:eastAsia="標楷體"/>
                <w:b/>
                <w:color w:val="7030A0"/>
                <w:kern w:val="24"/>
                <w:szCs w:val="20"/>
              </w:rPr>
              <w:t>無</w:t>
            </w:r>
            <w:r w:rsidRPr="000F1DA8">
              <w:rPr>
                <w:rFonts w:eastAsia="標楷體"/>
                <w:b/>
                <w:color w:val="7030A0"/>
                <w:kern w:val="24"/>
                <w:szCs w:val="20"/>
              </w:rPr>
              <w:t xml:space="preserve">  </w:t>
            </w:r>
            <w:r w:rsidRPr="000F1DA8">
              <w:rPr>
                <w:rFonts w:eastAsia="標楷體"/>
                <w:color w:val="7030A0"/>
                <w:kern w:val="24"/>
                <w:szCs w:val="20"/>
              </w:rPr>
              <w:t>□</w:t>
            </w:r>
            <w:r w:rsidRPr="000F1DA8">
              <w:rPr>
                <w:rFonts w:eastAsia="標楷體"/>
                <w:color w:val="7030A0"/>
                <w:kern w:val="24"/>
                <w:szCs w:val="20"/>
              </w:rPr>
              <w:t>有</w:t>
            </w:r>
            <w:r w:rsidRPr="000F1DA8">
              <w:rPr>
                <w:rFonts w:eastAsia="標楷體"/>
                <w:color w:val="7030A0"/>
                <w:kern w:val="24"/>
                <w:szCs w:val="20"/>
              </w:rPr>
              <w:t>-</w:t>
            </w:r>
            <w:r w:rsidRPr="000F1DA8">
              <w:rPr>
                <w:rFonts w:eastAsia="標楷體"/>
                <w:color w:val="7030A0"/>
                <w:kern w:val="24"/>
                <w:szCs w:val="20"/>
              </w:rPr>
              <w:t>智能障礙</w:t>
            </w:r>
            <w:r w:rsidRPr="000F1DA8">
              <w:rPr>
                <w:rFonts w:eastAsia="標楷體"/>
                <w:color w:val="7030A0"/>
                <w:kern w:val="24"/>
                <w:szCs w:val="20"/>
              </w:rPr>
              <w:t>( )</w:t>
            </w:r>
            <w:r w:rsidRPr="000F1DA8">
              <w:rPr>
                <w:rFonts w:eastAsia="標楷體"/>
                <w:color w:val="7030A0"/>
                <w:kern w:val="24"/>
                <w:szCs w:val="20"/>
              </w:rPr>
              <w:t>人、學習障礙</w:t>
            </w:r>
            <w:r w:rsidRPr="000F1DA8">
              <w:rPr>
                <w:rFonts w:eastAsia="標楷體"/>
                <w:color w:val="7030A0"/>
                <w:kern w:val="24"/>
                <w:szCs w:val="20"/>
              </w:rPr>
              <w:t>( )</w:t>
            </w:r>
            <w:r w:rsidRPr="000F1DA8">
              <w:rPr>
                <w:rFonts w:eastAsia="標楷體"/>
                <w:color w:val="7030A0"/>
                <w:kern w:val="24"/>
                <w:szCs w:val="20"/>
              </w:rPr>
              <w:t>人、情緒障礙</w:t>
            </w:r>
            <w:r w:rsidRPr="000F1DA8">
              <w:rPr>
                <w:rFonts w:eastAsia="標楷體"/>
                <w:color w:val="7030A0"/>
                <w:kern w:val="24"/>
                <w:szCs w:val="20"/>
              </w:rPr>
              <w:t>( )</w:t>
            </w:r>
            <w:r w:rsidRPr="000F1DA8">
              <w:rPr>
                <w:rFonts w:eastAsia="標楷體"/>
                <w:color w:val="7030A0"/>
                <w:kern w:val="24"/>
                <w:szCs w:val="20"/>
              </w:rPr>
              <w:t>人、自閉症</w:t>
            </w:r>
            <w:r w:rsidRPr="000F1DA8">
              <w:rPr>
                <w:rFonts w:eastAsia="標楷體"/>
                <w:color w:val="7030A0"/>
                <w:kern w:val="24"/>
                <w:szCs w:val="20"/>
              </w:rPr>
              <w:t>(   )</w:t>
            </w:r>
            <w:r w:rsidRPr="000F1DA8">
              <w:rPr>
                <w:rFonts w:eastAsia="標楷體"/>
                <w:color w:val="7030A0"/>
                <w:kern w:val="24"/>
                <w:szCs w:val="20"/>
              </w:rPr>
              <w:t>人、</w:t>
            </w:r>
            <w:r w:rsidRPr="000F1DA8">
              <w:rPr>
                <w:rFonts w:eastAsia="標楷體"/>
                <w:color w:val="7030A0"/>
                <w:kern w:val="24"/>
                <w:szCs w:val="20"/>
                <w:u w:val="single"/>
              </w:rPr>
              <w:t>(</w:t>
            </w:r>
            <w:r>
              <w:rPr>
                <w:rFonts w:eastAsia="標楷體"/>
                <w:color w:val="7030A0"/>
                <w:kern w:val="24"/>
                <w:szCs w:val="20"/>
                <w:u w:val="single"/>
              </w:rPr>
              <w:t>自行填入類型</w:t>
            </w:r>
            <w:r w:rsidRPr="000F1DA8">
              <w:rPr>
                <w:rFonts w:eastAsia="標楷體"/>
                <w:color w:val="7030A0"/>
                <w:kern w:val="24"/>
                <w:szCs w:val="20"/>
                <w:u w:val="single"/>
              </w:rPr>
              <w:t>/</w:t>
            </w:r>
            <w:r w:rsidRPr="000F1DA8">
              <w:rPr>
                <w:rFonts w:eastAsia="標楷體"/>
                <w:color w:val="7030A0"/>
                <w:kern w:val="24"/>
                <w:szCs w:val="20"/>
                <w:u w:val="single"/>
              </w:rPr>
              <w:t>人數</w:t>
            </w:r>
            <w:r w:rsidRPr="000F1DA8">
              <w:rPr>
                <w:rFonts w:eastAsia="標楷體"/>
                <w:color w:val="7030A0"/>
                <w:kern w:val="24"/>
                <w:szCs w:val="20"/>
                <w:u w:val="single"/>
              </w:rPr>
              <w:t>)</w:t>
            </w:r>
          </w:p>
          <w:p w14:paraId="17749C44" w14:textId="77777777" w:rsidR="00B74B84" w:rsidRPr="000F1DA8" w:rsidRDefault="00B74B84" w:rsidP="00FE3FF5">
            <w:pPr>
              <w:widowControl/>
              <w:spacing w:line="400" w:lineRule="exact"/>
              <w:rPr>
                <w:rFonts w:eastAsia="標楷體"/>
                <w:b/>
                <w:bCs/>
                <w:color w:val="7030A0"/>
                <w:kern w:val="24"/>
                <w:szCs w:val="20"/>
                <w:u w:val="single"/>
              </w:rPr>
            </w:pPr>
            <w:r w:rsidRPr="000F1DA8">
              <w:rPr>
                <w:rFonts w:eastAsia="標楷體"/>
                <w:b/>
                <w:color w:val="7030A0"/>
                <w:kern w:val="24"/>
                <w:szCs w:val="20"/>
              </w:rPr>
              <w:t>※</w:t>
            </w:r>
            <w:r w:rsidRPr="000F1DA8">
              <w:rPr>
                <w:rFonts w:eastAsia="標楷體"/>
                <w:b/>
                <w:color w:val="7030A0"/>
                <w:kern w:val="24"/>
                <w:szCs w:val="20"/>
              </w:rPr>
              <w:t>資賦優異學生</w:t>
            </w:r>
            <w:r w:rsidRPr="000F1DA8">
              <w:rPr>
                <w:rFonts w:eastAsia="標楷體"/>
                <w:b/>
                <w:color w:val="7030A0"/>
                <w:kern w:val="24"/>
                <w:szCs w:val="20"/>
              </w:rPr>
              <w:t>: □</w:t>
            </w:r>
            <w:r w:rsidRPr="000F1DA8">
              <w:rPr>
                <w:rFonts w:eastAsia="標楷體"/>
                <w:b/>
                <w:color w:val="7030A0"/>
                <w:kern w:val="24"/>
                <w:szCs w:val="20"/>
              </w:rPr>
              <w:t>無</w:t>
            </w:r>
            <w:r w:rsidRPr="000F1DA8">
              <w:rPr>
                <w:rFonts w:eastAsia="標楷體"/>
                <w:b/>
                <w:color w:val="7030A0"/>
                <w:kern w:val="24"/>
                <w:szCs w:val="20"/>
              </w:rPr>
              <w:t xml:space="preserve">   </w:t>
            </w:r>
            <w:r w:rsidRPr="000F1DA8">
              <w:rPr>
                <w:rFonts w:eastAsia="標楷體"/>
                <w:color w:val="7030A0"/>
                <w:kern w:val="24"/>
                <w:szCs w:val="20"/>
              </w:rPr>
              <w:t>□</w:t>
            </w:r>
            <w:r w:rsidRPr="000F1DA8">
              <w:rPr>
                <w:rFonts w:eastAsia="標楷體"/>
                <w:color w:val="7030A0"/>
                <w:kern w:val="24"/>
                <w:szCs w:val="20"/>
              </w:rPr>
              <w:t>有</w:t>
            </w:r>
            <w:r w:rsidRPr="000F1DA8">
              <w:rPr>
                <w:rFonts w:eastAsia="標楷體"/>
                <w:color w:val="7030A0"/>
                <w:kern w:val="24"/>
                <w:szCs w:val="20"/>
              </w:rPr>
              <w:t>-</w:t>
            </w:r>
            <w:r w:rsidRPr="000F1DA8">
              <w:rPr>
                <w:rFonts w:eastAsia="標楷體"/>
                <w:color w:val="7030A0"/>
                <w:kern w:val="24"/>
                <w:szCs w:val="20"/>
                <w:u w:val="single"/>
              </w:rPr>
              <w:t xml:space="preserve"> </w:t>
            </w:r>
            <w:r w:rsidRPr="000F1DA8">
              <w:rPr>
                <w:rFonts w:eastAsia="標楷體"/>
                <w:b/>
                <w:bCs/>
                <w:color w:val="7030A0"/>
                <w:kern w:val="24"/>
                <w:szCs w:val="20"/>
                <w:u w:val="single"/>
              </w:rPr>
              <w:t>(</w:t>
            </w:r>
            <w:r w:rsidRPr="000F1DA8">
              <w:rPr>
                <w:rFonts w:eastAsia="標楷體"/>
                <w:b/>
                <w:bCs/>
                <w:color w:val="7030A0"/>
                <w:kern w:val="24"/>
                <w:szCs w:val="20"/>
                <w:u w:val="single"/>
              </w:rPr>
              <w:t>自行填入類型</w:t>
            </w:r>
            <w:r w:rsidRPr="000F1DA8">
              <w:rPr>
                <w:rFonts w:eastAsia="標楷體"/>
                <w:b/>
                <w:bCs/>
                <w:color w:val="7030A0"/>
                <w:kern w:val="24"/>
                <w:szCs w:val="20"/>
                <w:u w:val="single"/>
              </w:rPr>
              <w:t>/</w:t>
            </w:r>
            <w:r w:rsidRPr="000F1DA8">
              <w:rPr>
                <w:rFonts w:eastAsia="標楷體"/>
                <w:b/>
                <w:bCs/>
                <w:color w:val="7030A0"/>
                <w:kern w:val="24"/>
                <w:szCs w:val="20"/>
                <w:u w:val="single"/>
              </w:rPr>
              <w:t>人數，如一般智能資優優異</w:t>
            </w:r>
            <w:r w:rsidRPr="000F1DA8">
              <w:rPr>
                <w:rFonts w:eastAsia="標楷體"/>
                <w:b/>
                <w:bCs/>
                <w:color w:val="7030A0"/>
                <w:kern w:val="24"/>
                <w:szCs w:val="20"/>
                <w:u w:val="single"/>
              </w:rPr>
              <w:t>2</w:t>
            </w:r>
            <w:r w:rsidRPr="000F1DA8">
              <w:rPr>
                <w:rFonts w:eastAsia="標楷體"/>
                <w:b/>
                <w:bCs/>
                <w:color w:val="7030A0"/>
                <w:kern w:val="24"/>
                <w:szCs w:val="20"/>
                <w:u w:val="single"/>
              </w:rPr>
              <w:t>人</w:t>
            </w:r>
            <w:r w:rsidRPr="000F1DA8">
              <w:rPr>
                <w:rFonts w:eastAsia="標楷體"/>
                <w:b/>
                <w:bCs/>
                <w:color w:val="7030A0"/>
                <w:kern w:val="24"/>
                <w:szCs w:val="20"/>
                <w:u w:val="single"/>
              </w:rPr>
              <w:t>)</w:t>
            </w:r>
          </w:p>
          <w:p w14:paraId="6F9BA575" w14:textId="77777777" w:rsidR="00B74B84" w:rsidRPr="000F1DA8" w:rsidRDefault="00B74B84" w:rsidP="00FE3FF5">
            <w:pPr>
              <w:widowControl/>
              <w:spacing w:line="400" w:lineRule="exact"/>
              <w:rPr>
                <w:rFonts w:eastAsia="標楷體"/>
                <w:b/>
                <w:color w:val="7030A0"/>
                <w:kern w:val="24"/>
                <w:szCs w:val="20"/>
              </w:rPr>
            </w:pPr>
            <w:r w:rsidRPr="000F1DA8">
              <w:rPr>
                <w:rFonts w:eastAsia="標楷體"/>
                <w:b/>
                <w:color w:val="7030A0"/>
                <w:kern w:val="24"/>
                <w:szCs w:val="20"/>
              </w:rPr>
              <w:t>※</w:t>
            </w:r>
            <w:r w:rsidRPr="000F1DA8">
              <w:rPr>
                <w:rFonts w:eastAsia="標楷體"/>
                <w:b/>
                <w:color w:val="7030A0"/>
                <w:kern w:val="24"/>
                <w:szCs w:val="20"/>
              </w:rPr>
              <w:t>課程調整建議</w:t>
            </w:r>
            <w:r w:rsidRPr="000F1DA8">
              <w:rPr>
                <w:rFonts w:eastAsia="標楷體"/>
                <w:b/>
                <w:color w:val="7030A0"/>
                <w:kern w:val="24"/>
                <w:szCs w:val="20"/>
              </w:rPr>
              <w:t>(</w:t>
            </w:r>
            <w:r w:rsidRPr="000F1DA8">
              <w:rPr>
                <w:rFonts w:eastAsia="標楷體"/>
                <w:b/>
                <w:color w:val="7030A0"/>
                <w:kern w:val="24"/>
                <w:szCs w:val="20"/>
              </w:rPr>
              <w:t>特教老師填寫</w:t>
            </w:r>
            <w:r w:rsidRPr="000F1DA8">
              <w:rPr>
                <w:rFonts w:eastAsia="標楷體"/>
                <w:b/>
                <w:color w:val="7030A0"/>
                <w:kern w:val="24"/>
                <w:szCs w:val="20"/>
              </w:rPr>
              <w:t>)</w:t>
            </w:r>
            <w:r w:rsidRPr="000F1DA8">
              <w:rPr>
                <w:rFonts w:eastAsia="標楷體"/>
                <w:b/>
                <w:color w:val="7030A0"/>
                <w:kern w:val="24"/>
                <w:szCs w:val="20"/>
              </w:rPr>
              <w:t>：</w:t>
            </w:r>
          </w:p>
          <w:p w14:paraId="412778A8" w14:textId="77777777" w:rsidR="00B74B84" w:rsidRPr="000F1DA8" w:rsidRDefault="00B74B84" w:rsidP="00FE3FF5">
            <w:pPr>
              <w:widowControl/>
              <w:spacing w:line="400" w:lineRule="exact"/>
              <w:rPr>
                <w:rFonts w:eastAsia="標楷體"/>
                <w:bCs/>
                <w:color w:val="7030A0"/>
                <w:kern w:val="24"/>
                <w:szCs w:val="20"/>
              </w:rPr>
            </w:pPr>
            <w:r w:rsidRPr="000F1DA8">
              <w:rPr>
                <w:rFonts w:eastAsia="標楷體"/>
                <w:bCs/>
                <w:color w:val="7030A0"/>
                <w:kern w:val="24"/>
                <w:szCs w:val="20"/>
              </w:rPr>
              <w:t>1.</w:t>
            </w:r>
          </w:p>
        </w:tc>
      </w:tr>
      <w:tr w:rsidR="00B74B84" w:rsidRPr="000F1DA8" w14:paraId="6B5A9C31" w14:textId="77777777" w:rsidTr="00A67301">
        <w:trPr>
          <w:trHeight w:val="325"/>
        </w:trPr>
        <w:tc>
          <w:tcPr>
            <w:tcW w:w="454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1E1D263" w14:textId="77777777" w:rsidR="00B74B84" w:rsidRPr="000F1DA8" w:rsidRDefault="00B74B84" w:rsidP="00FE3FF5">
            <w:pPr>
              <w:widowControl/>
              <w:jc w:val="center"/>
              <w:rPr>
                <w:rFonts w:eastAsia="標楷體"/>
                <w:b/>
                <w:szCs w:val="20"/>
              </w:rPr>
            </w:pPr>
          </w:p>
        </w:tc>
        <w:tc>
          <w:tcPr>
            <w:tcW w:w="4546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0B2F" w14:textId="77777777" w:rsidR="00B74B84" w:rsidRPr="000F1DA8" w:rsidRDefault="00B74B84" w:rsidP="00FE3FF5">
            <w:pPr>
              <w:widowControl/>
              <w:spacing w:line="400" w:lineRule="exact"/>
              <w:jc w:val="center"/>
              <w:rPr>
                <w:rFonts w:eastAsia="標楷體"/>
                <w:bCs/>
                <w:kern w:val="24"/>
                <w:szCs w:val="20"/>
              </w:rPr>
            </w:pPr>
            <w:r w:rsidRPr="000F1DA8">
              <w:rPr>
                <w:rFonts w:eastAsia="標楷體"/>
                <w:bCs/>
                <w:kern w:val="24"/>
                <w:szCs w:val="20"/>
              </w:rPr>
              <w:t>特教老師姓名</w:t>
            </w:r>
            <w:r w:rsidRPr="000F1DA8">
              <w:rPr>
                <w:rFonts w:eastAsia="標楷體" w:hint="eastAsia"/>
                <w:bCs/>
                <w:kern w:val="24"/>
                <w:szCs w:val="20"/>
              </w:rPr>
              <w:t>：</w:t>
            </w:r>
            <w:r>
              <w:rPr>
                <w:rFonts w:eastAsia="標楷體" w:hint="eastAsia"/>
                <w:bCs/>
                <w:kern w:val="24"/>
                <w:szCs w:val="20"/>
              </w:rPr>
              <w:t>(</w:t>
            </w:r>
            <w:r>
              <w:rPr>
                <w:rFonts w:eastAsia="標楷體" w:hint="eastAsia"/>
                <w:bCs/>
                <w:kern w:val="24"/>
                <w:szCs w:val="20"/>
              </w:rPr>
              <w:t>打字即可</w:t>
            </w:r>
            <w:r>
              <w:rPr>
                <w:rFonts w:eastAsia="標楷體" w:hint="eastAsia"/>
                <w:bCs/>
                <w:kern w:val="24"/>
                <w:szCs w:val="20"/>
              </w:rPr>
              <w:t>)</w:t>
            </w:r>
          </w:p>
          <w:p w14:paraId="63270794" w14:textId="77777777" w:rsidR="00B74B84" w:rsidRPr="000F1DA8" w:rsidRDefault="00B74B84" w:rsidP="00FE3FF5">
            <w:pPr>
              <w:widowControl/>
              <w:spacing w:line="400" w:lineRule="exact"/>
              <w:jc w:val="center"/>
              <w:rPr>
                <w:rFonts w:eastAsia="標楷體"/>
                <w:b/>
                <w:kern w:val="24"/>
                <w:szCs w:val="20"/>
              </w:rPr>
            </w:pPr>
            <w:r w:rsidRPr="000F1DA8">
              <w:rPr>
                <w:rFonts w:eastAsia="標楷體"/>
                <w:bCs/>
                <w:kern w:val="24"/>
                <w:szCs w:val="20"/>
              </w:rPr>
              <w:t>普教老師姓名：</w:t>
            </w:r>
            <w:r>
              <w:rPr>
                <w:rFonts w:eastAsia="標楷體"/>
                <w:bCs/>
                <w:kern w:val="24"/>
                <w:szCs w:val="20"/>
              </w:rPr>
              <w:t>(</w:t>
            </w:r>
            <w:r>
              <w:rPr>
                <w:rFonts w:eastAsia="標楷體"/>
                <w:bCs/>
                <w:kern w:val="24"/>
                <w:szCs w:val="20"/>
              </w:rPr>
              <w:t>打字即可</w:t>
            </w:r>
            <w:r>
              <w:rPr>
                <w:rFonts w:eastAsia="標楷體"/>
                <w:bCs/>
                <w:kern w:val="24"/>
                <w:szCs w:val="20"/>
              </w:rPr>
              <w:t>)</w:t>
            </w:r>
          </w:p>
        </w:tc>
      </w:tr>
    </w:tbl>
    <w:p w14:paraId="5CFE1060" w14:textId="77777777" w:rsidR="00A56583" w:rsidRDefault="00B74B84" w:rsidP="00B74B84">
      <w:pPr>
        <w:spacing w:line="440" w:lineRule="exact"/>
        <w:rPr>
          <w:rFonts w:ascii="標楷體" w:eastAsia="標楷體" w:hAnsi="標楷體"/>
          <w:b/>
          <w:sz w:val="20"/>
          <w:szCs w:val="20"/>
        </w:rPr>
      </w:pPr>
      <w:r w:rsidRPr="000F1DA8">
        <w:rPr>
          <w:rFonts w:ascii="標楷體" w:eastAsia="標楷體" w:hAnsi="標楷體" w:hint="eastAsia"/>
          <w:b/>
          <w:sz w:val="20"/>
          <w:szCs w:val="20"/>
        </w:rPr>
        <w:t>填表說明:</w:t>
      </w:r>
    </w:p>
    <w:p w14:paraId="0E27056E" w14:textId="5393BBED" w:rsidR="00B74B84" w:rsidRPr="00436C7C" w:rsidRDefault="00682F87" w:rsidP="00A56583">
      <w:pPr>
        <w:pStyle w:val="a4"/>
        <w:numPr>
          <w:ilvl w:val="0"/>
          <w:numId w:val="2"/>
        </w:numPr>
        <w:spacing w:line="440" w:lineRule="exact"/>
        <w:ind w:leftChars="0"/>
        <w:rPr>
          <w:rFonts w:ascii="Times New Roman" w:eastAsia="標楷體" w:hAnsi="Times New Roman" w:cs="Times New Roman"/>
          <w:bCs/>
          <w:color w:val="ED0000"/>
          <w:sz w:val="22"/>
          <w:szCs w:val="22"/>
          <w:highlight w:val="yellow"/>
        </w:rPr>
      </w:pPr>
      <w:r w:rsidRPr="00436C7C">
        <w:rPr>
          <w:rFonts w:ascii="Times New Roman" w:eastAsia="標楷體" w:hAnsi="Times New Roman" w:cs="Times New Roman" w:hint="eastAsia"/>
          <w:bCs/>
          <w:color w:val="ED0000"/>
          <w:kern w:val="0"/>
          <w:sz w:val="22"/>
          <w:szCs w:val="22"/>
          <w:highlight w:val="yellow"/>
        </w:rPr>
        <w:t>第一類課程</w:t>
      </w:r>
      <w:r w:rsidRPr="00436C7C">
        <w:rPr>
          <w:rFonts w:ascii="Times New Roman" w:eastAsia="標楷體" w:hAnsi="Times New Roman" w:cs="Times New Roman"/>
          <w:bCs/>
          <w:color w:val="ED0000"/>
          <w:kern w:val="0"/>
          <w:sz w:val="22"/>
          <w:szCs w:val="22"/>
          <w:highlight w:val="yellow"/>
        </w:rPr>
        <w:t>需跨領域，以主題</w:t>
      </w:r>
      <w:r w:rsidRPr="00436C7C">
        <w:rPr>
          <w:rFonts w:ascii="Times New Roman" w:eastAsia="標楷體" w:hAnsi="Times New Roman" w:cs="Times New Roman"/>
          <w:bCs/>
          <w:color w:val="ED0000"/>
          <w:kern w:val="0"/>
          <w:sz w:val="22"/>
          <w:szCs w:val="22"/>
          <w:highlight w:val="yellow"/>
        </w:rPr>
        <w:t>/</w:t>
      </w:r>
      <w:r w:rsidRPr="00436C7C">
        <w:rPr>
          <w:rFonts w:ascii="Times New Roman" w:eastAsia="標楷體" w:hAnsi="Times New Roman" w:cs="Times New Roman"/>
          <w:bCs/>
          <w:color w:val="ED0000"/>
          <w:kern w:val="0"/>
          <w:sz w:val="22"/>
          <w:szCs w:val="22"/>
          <w:highlight w:val="yellow"/>
        </w:rPr>
        <w:t>專題</w:t>
      </w:r>
      <w:r w:rsidRPr="00436C7C">
        <w:rPr>
          <w:rFonts w:ascii="Times New Roman" w:eastAsia="標楷體" w:hAnsi="Times New Roman" w:cs="Times New Roman"/>
          <w:bCs/>
          <w:color w:val="ED0000"/>
          <w:kern w:val="0"/>
          <w:sz w:val="22"/>
          <w:szCs w:val="22"/>
          <w:highlight w:val="yellow"/>
        </w:rPr>
        <w:t>/</w:t>
      </w:r>
      <w:r w:rsidRPr="00436C7C">
        <w:rPr>
          <w:rFonts w:ascii="Times New Roman" w:eastAsia="標楷體" w:hAnsi="Times New Roman" w:cs="Times New Roman"/>
          <w:bCs/>
          <w:color w:val="ED0000"/>
          <w:kern w:val="0"/>
          <w:sz w:val="22"/>
          <w:szCs w:val="22"/>
          <w:highlight w:val="yellow"/>
        </w:rPr>
        <w:t>議題的類型，進行統整性探究設計；且不得</w:t>
      </w:r>
      <w:r w:rsidRPr="00436C7C">
        <w:rPr>
          <w:rFonts w:ascii="Times New Roman" w:eastAsia="標楷體" w:hAnsi="Times New Roman" w:cs="Times New Roman"/>
          <w:bCs/>
          <w:color w:val="ED0000"/>
          <w:sz w:val="22"/>
          <w:szCs w:val="22"/>
          <w:highlight w:val="yellow"/>
        </w:rPr>
        <w:t>僅為部定課程單一領域或同一領域下科目之間的重複學習</w:t>
      </w:r>
    </w:p>
    <w:p w14:paraId="074A971C" w14:textId="62474093" w:rsidR="00A56583" w:rsidRDefault="00A56583" w:rsidP="00A56583">
      <w:pPr>
        <w:pStyle w:val="a4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bCs/>
          <w:sz w:val="22"/>
          <w:szCs w:val="22"/>
          <w:highlight w:val="yellow"/>
        </w:rPr>
      </w:pPr>
      <w:r w:rsidRPr="00436C7C">
        <w:rPr>
          <w:rFonts w:ascii="標楷體" w:eastAsia="標楷體" w:hAnsi="標楷體" w:hint="eastAsia"/>
          <w:bCs/>
          <w:color w:val="ED0000"/>
          <w:sz w:val="22"/>
          <w:szCs w:val="22"/>
          <w:highlight w:val="yellow"/>
        </w:rPr>
        <w:t>第四類其他類課程，在同一份設計中可以依照不同的週次需要，複選多種內容。例如:1-4週為班級輔導，5-7週為自治活動，8-10週為班際交流，11-14週為戶外教育，15-20週為班級輔導</w:t>
      </w:r>
      <w:r w:rsidRPr="00436C7C">
        <w:rPr>
          <w:rFonts w:ascii="標楷體" w:eastAsia="標楷體" w:hAnsi="標楷體" w:hint="eastAsia"/>
          <w:bCs/>
          <w:sz w:val="22"/>
          <w:szCs w:val="22"/>
          <w:highlight w:val="yellow"/>
        </w:rPr>
        <w:t>。</w:t>
      </w:r>
    </w:p>
    <w:p w14:paraId="306A828E" w14:textId="384FB3BF" w:rsidR="0035424B" w:rsidRPr="0035424B" w:rsidRDefault="0035424B" w:rsidP="0035424B">
      <w:pPr>
        <w:pStyle w:val="a4"/>
        <w:numPr>
          <w:ilvl w:val="0"/>
          <w:numId w:val="2"/>
        </w:numPr>
        <w:ind w:leftChars="0"/>
        <w:rPr>
          <w:rFonts w:ascii="標楷體" w:eastAsia="標楷體" w:hAnsi="標楷體" w:hint="eastAsia"/>
          <w:bCs/>
          <w:sz w:val="22"/>
          <w:szCs w:val="22"/>
          <w:highlight w:val="yellow"/>
        </w:rPr>
      </w:pPr>
      <w:r w:rsidRPr="0035424B">
        <w:rPr>
          <w:rFonts w:ascii="標楷體" w:eastAsia="標楷體" w:hAnsi="標楷體" w:hint="eastAsia"/>
          <w:bCs/>
          <w:sz w:val="22"/>
          <w:szCs w:val="22"/>
          <w:highlight w:val="yellow"/>
        </w:rPr>
        <w:t>議題融入</w:t>
      </w:r>
      <w:r w:rsidRPr="0035424B">
        <w:rPr>
          <w:rFonts w:ascii="標楷體" w:eastAsia="標楷體" w:hAnsi="標楷體" w:hint="eastAsia"/>
          <w:bCs/>
          <w:sz w:val="22"/>
          <w:szCs w:val="22"/>
          <w:highlight w:val="yellow"/>
        </w:rPr>
        <w:t>:性</w:t>
      </w:r>
      <w:r w:rsidRPr="0035424B">
        <w:rPr>
          <w:rFonts w:ascii="標楷體" w:eastAsia="標楷體" w:hAnsi="標楷體" w:hint="eastAsia"/>
          <w:bCs/>
          <w:sz w:val="22"/>
          <w:szCs w:val="22"/>
          <w:highlight w:val="yellow"/>
        </w:rPr>
        <w:t>別平等教育</w:t>
      </w:r>
      <w:r w:rsidRPr="0035424B">
        <w:rPr>
          <w:rFonts w:ascii="標楷體" w:eastAsia="標楷體" w:hAnsi="標楷體" w:hint="eastAsia"/>
          <w:bCs/>
          <w:sz w:val="22"/>
          <w:szCs w:val="22"/>
          <w:highlight w:val="yellow"/>
        </w:rPr>
        <w:t>、</w:t>
      </w:r>
      <w:r w:rsidRPr="0035424B">
        <w:rPr>
          <w:rFonts w:ascii="標楷體" w:eastAsia="標楷體" w:hAnsi="標楷體" w:hint="eastAsia"/>
          <w:bCs/>
          <w:sz w:val="22"/>
          <w:szCs w:val="22"/>
          <w:highlight w:val="yellow"/>
        </w:rPr>
        <w:t>安全教育(交通安全)</w:t>
      </w:r>
      <w:r w:rsidRPr="0035424B">
        <w:rPr>
          <w:rFonts w:ascii="標楷體" w:eastAsia="標楷體" w:hAnsi="標楷體" w:hint="eastAsia"/>
          <w:bCs/>
          <w:sz w:val="22"/>
          <w:szCs w:val="22"/>
          <w:highlight w:val="yellow"/>
        </w:rPr>
        <w:t>、</w:t>
      </w:r>
      <w:r w:rsidRPr="0035424B">
        <w:rPr>
          <w:rFonts w:ascii="標楷體" w:eastAsia="標楷體" w:hAnsi="標楷體" w:hint="eastAsia"/>
          <w:bCs/>
          <w:sz w:val="22"/>
          <w:szCs w:val="22"/>
          <w:highlight w:val="yellow"/>
        </w:rPr>
        <w:t>戶外教育</w:t>
      </w:r>
      <w:r w:rsidRPr="0035424B">
        <w:rPr>
          <w:rFonts w:ascii="標楷體" w:eastAsia="標楷體" w:hAnsi="標楷體" w:hint="eastAsia"/>
          <w:bCs/>
          <w:sz w:val="22"/>
          <w:szCs w:val="22"/>
          <w:highlight w:val="yellow"/>
        </w:rPr>
        <w:t>，以上三項議題</w:t>
      </w:r>
      <w:r w:rsidRPr="0035424B">
        <w:rPr>
          <w:rFonts w:ascii="標楷體" w:eastAsia="標楷體" w:hAnsi="標楷體" w:hint="eastAsia"/>
          <w:bCs/>
          <w:sz w:val="22"/>
          <w:szCs w:val="22"/>
          <w:highlight w:val="yellow"/>
        </w:rPr>
        <w:t>至少</w:t>
      </w:r>
      <w:r w:rsidRPr="0035424B">
        <w:rPr>
          <w:rFonts w:ascii="標楷體" w:eastAsia="標楷體" w:hAnsi="標楷體" w:hint="eastAsia"/>
          <w:bCs/>
          <w:sz w:val="22"/>
          <w:szCs w:val="22"/>
          <w:highlight w:val="yellow"/>
        </w:rPr>
        <w:t>需選</w:t>
      </w:r>
      <w:r w:rsidRPr="0035424B">
        <w:rPr>
          <w:rFonts w:ascii="標楷體" w:eastAsia="標楷體" w:hAnsi="標楷體" w:hint="eastAsia"/>
          <w:bCs/>
          <w:sz w:val="22"/>
          <w:szCs w:val="22"/>
          <w:highlight w:val="yellow"/>
        </w:rPr>
        <w:t>擇一</w:t>
      </w:r>
      <w:r w:rsidRPr="0035424B">
        <w:rPr>
          <w:rFonts w:ascii="標楷體" w:eastAsia="標楷體" w:hAnsi="標楷體" w:hint="eastAsia"/>
          <w:bCs/>
          <w:sz w:val="22"/>
          <w:szCs w:val="22"/>
          <w:highlight w:val="yellow"/>
        </w:rPr>
        <w:t>項，</w:t>
      </w:r>
      <w:r w:rsidRPr="0035424B">
        <w:rPr>
          <w:rFonts w:ascii="標楷體" w:eastAsia="標楷體" w:hAnsi="標楷體" w:hint="eastAsia"/>
          <w:bCs/>
          <w:sz w:val="22"/>
          <w:szCs w:val="22"/>
          <w:highlight w:val="yellow"/>
        </w:rPr>
        <w:t>其他議題</w:t>
      </w:r>
      <w:r w:rsidRPr="0035424B">
        <w:rPr>
          <w:rFonts w:ascii="標楷體" w:eastAsia="標楷體" w:hAnsi="標楷體" w:hint="eastAsia"/>
          <w:bCs/>
          <w:sz w:val="22"/>
          <w:szCs w:val="22"/>
          <w:highlight w:val="yellow"/>
        </w:rPr>
        <w:t>則是自由選擇。</w:t>
      </w:r>
    </w:p>
    <w:p w14:paraId="4BC75B72" w14:textId="77777777" w:rsidR="0035424B" w:rsidRPr="00436C7C" w:rsidRDefault="0035424B" w:rsidP="0035424B">
      <w:pPr>
        <w:pStyle w:val="a4"/>
        <w:spacing w:line="440" w:lineRule="exact"/>
        <w:ind w:leftChars="0" w:left="360"/>
        <w:rPr>
          <w:rFonts w:ascii="標楷體" w:eastAsia="標楷體" w:hAnsi="標楷體" w:hint="eastAsia"/>
          <w:bCs/>
          <w:sz w:val="22"/>
          <w:szCs w:val="22"/>
          <w:highlight w:val="yellow"/>
        </w:rPr>
      </w:pPr>
    </w:p>
    <w:sectPr w:rsidR="0035424B" w:rsidRPr="00436C7C" w:rsidSect="00780498">
      <w:pgSz w:w="16838" w:h="11906" w:orient="landscape"/>
      <w:pgMar w:top="1644" w:right="678" w:bottom="1644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B24A2"/>
    <w:multiLevelType w:val="hybridMultilevel"/>
    <w:tmpl w:val="1E9209E4"/>
    <w:lvl w:ilvl="0" w:tplc="3C66729A">
      <w:start w:val="1"/>
      <w:numFmt w:val="decimal"/>
      <w:lvlText w:val="%1."/>
      <w:lvlJc w:val="left"/>
      <w:pPr>
        <w:ind w:left="360" w:hanging="360"/>
      </w:pPr>
      <w:rPr>
        <w:rFonts w:ascii="標楷體" w:hAnsi="標楷體" w:cs="Roman PS" w:hint="default"/>
        <w:b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9C86313"/>
    <w:multiLevelType w:val="hybridMultilevel"/>
    <w:tmpl w:val="2054941C"/>
    <w:lvl w:ilvl="0" w:tplc="3F98360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30289757">
    <w:abstractNumId w:val="1"/>
  </w:num>
  <w:num w:numId="2" w16cid:durableId="103430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84"/>
    <w:rsid w:val="000853EA"/>
    <w:rsid w:val="00133E06"/>
    <w:rsid w:val="00167193"/>
    <w:rsid w:val="002F5535"/>
    <w:rsid w:val="003416C6"/>
    <w:rsid w:val="0035424B"/>
    <w:rsid w:val="003A24CF"/>
    <w:rsid w:val="003B38BB"/>
    <w:rsid w:val="003E2FA0"/>
    <w:rsid w:val="00436C7C"/>
    <w:rsid w:val="00503E1B"/>
    <w:rsid w:val="005270AD"/>
    <w:rsid w:val="0062549E"/>
    <w:rsid w:val="006319D8"/>
    <w:rsid w:val="00682F87"/>
    <w:rsid w:val="00780498"/>
    <w:rsid w:val="007B707D"/>
    <w:rsid w:val="00995F09"/>
    <w:rsid w:val="009F6DE0"/>
    <w:rsid w:val="00A56583"/>
    <w:rsid w:val="00A6311C"/>
    <w:rsid w:val="00A67301"/>
    <w:rsid w:val="00AB2A15"/>
    <w:rsid w:val="00B134D8"/>
    <w:rsid w:val="00B74B84"/>
    <w:rsid w:val="00FE658D"/>
    <w:rsid w:val="00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B673B"/>
  <w15:chartTrackingRefBased/>
  <w15:docId w15:val="{9DC0546C-4AFA-4AF8-B1CB-17AD69C6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B84"/>
    <w:pPr>
      <w:widowControl w:val="0"/>
    </w:pPr>
    <w:rPr>
      <w:rFonts w:ascii="Roman PS" w:eastAsia="新細明體" w:hAnsi="Roman PS" w:cs="Roman P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4B8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658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551057D7D0FF740AF776453CF317F81" ma:contentTypeVersion="2" ma:contentTypeDescription="建立新的文件。" ma:contentTypeScope="" ma:versionID="2d05b20c7f5c9d9fc406914aa08cb807">
  <xsd:schema xmlns:xsd="http://www.w3.org/2001/XMLSchema" xmlns:xs="http://www.w3.org/2001/XMLSchema" xmlns:p="http://schemas.microsoft.com/office/2006/metadata/properties" xmlns:ns3="eec69498-5121-40cf-9c30-ddc1fd3051a6" targetNamespace="http://schemas.microsoft.com/office/2006/metadata/properties" ma:root="true" ma:fieldsID="93cfcf438d1947ade45b330ab53410f7" ns3:_="">
    <xsd:import namespace="eec69498-5121-40cf-9c30-ddc1fd3051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69498-5121-40cf-9c30-ddc1fd3051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0E43D4-509A-4ABC-9442-FF96FEE07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69498-5121-40cf-9c30-ddc1fd305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28491A-D817-419D-BCDA-BE83B7EAF1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F7EC41-062D-44C4-9725-A522F02F5B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陳淑娟</dc:creator>
  <cp:keywords/>
  <dc:description/>
  <cp:lastModifiedBy>陳淑娟</cp:lastModifiedBy>
  <cp:revision>2</cp:revision>
  <cp:lastPrinted>2024-11-04T02:17:00Z</cp:lastPrinted>
  <dcterms:created xsi:type="dcterms:W3CDTF">2025-02-16T15:39:00Z</dcterms:created>
  <dcterms:modified xsi:type="dcterms:W3CDTF">2025-02-16T15:39:00Z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0x0101002551057D7D0FF740AF776453CF317F81</vt:lpwstr>
  </property>
</Properties>
</file>