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35" w:rsidRPr="00E6496B" w:rsidRDefault="00122135" w:rsidP="00122135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bdr w:val="single" w:sz="4" w:space="0" w:color="auto"/>
        </w:rPr>
        <w:t>附件一</w:t>
      </w:r>
      <w:r w:rsidRPr="00E6496B">
        <w:rPr>
          <w:rFonts w:asciiTheme="minorEastAsia" w:eastAsiaTheme="minorEastAsia" w:hAnsiTheme="minorEastAsia" w:hint="eastAsia"/>
        </w:rPr>
        <w:t xml:space="preserve">                 ○○國民中</w:t>
      </w:r>
      <w:r>
        <w:rPr>
          <w:rFonts w:asciiTheme="minorEastAsia" w:eastAsiaTheme="minorEastAsia" w:hAnsiTheme="minorEastAsia" w:hint="eastAsia"/>
        </w:rPr>
        <w:t>(小)</w:t>
      </w:r>
      <w:r w:rsidRPr="00E6496B">
        <w:rPr>
          <w:rFonts w:asciiTheme="minorEastAsia" w:eastAsiaTheme="minorEastAsia" w:hAnsiTheme="minorEastAsia" w:hint="eastAsia"/>
        </w:rPr>
        <w:t>學總體課程架構</w:t>
      </w:r>
      <w:r w:rsidR="00194A0E">
        <w:rPr>
          <w:rFonts w:asciiTheme="minorEastAsia" w:eastAsiaTheme="minorEastAsia" w:hAnsiTheme="minorEastAsia" w:hint="eastAsia"/>
        </w:rPr>
        <w:t>設計階段</w:t>
      </w:r>
      <w:r w:rsidRPr="00E6496B">
        <w:rPr>
          <w:rFonts w:asciiTheme="minorEastAsia" w:eastAsiaTheme="minorEastAsia" w:hAnsiTheme="minorEastAsia" w:hint="eastAsia"/>
          <w:color w:val="000000" w:themeColor="text1"/>
        </w:rPr>
        <w:t>課程評鑑紀錄表</w:t>
      </w:r>
    </w:p>
    <w:p w:rsidR="00122135" w:rsidRPr="00E6496B" w:rsidRDefault="00122135" w:rsidP="00122135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  <w:color w:val="000000" w:themeColor="text1"/>
        </w:rPr>
      </w:pPr>
      <w:r w:rsidRPr="00E6496B">
        <w:rPr>
          <w:rFonts w:asciiTheme="minorEastAsia" w:eastAsiaTheme="minorEastAsia" w:hAnsiTheme="minorEastAsia" w:hint="eastAsia"/>
          <w:color w:val="000000" w:themeColor="text1"/>
        </w:rPr>
        <w:t>時間：</w:t>
      </w:r>
    </w:p>
    <w:p w:rsidR="00122135" w:rsidRPr="00E6496B" w:rsidRDefault="00122135" w:rsidP="00122135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地點：</w:t>
      </w:r>
    </w:p>
    <w:p w:rsidR="00122135" w:rsidRPr="00E6496B" w:rsidRDefault="00122135" w:rsidP="00122135">
      <w:pPr>
        <w:pStyle w:val="a3"/>
        <w:numPr>
          <w:ilvl w:val="0"/>
          <w:numId w:val="1"/>
        </w:numPr>
        <w:tabs>
          <w:tab w:val="left" w:pos="13750"/>
        </w:tabs>
        <w:ind w:leftChars="0"/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主席：                             四、紀錄：</w:t>
      </w:r>
    </w:p>
    <w:p w:rsidR="00122135" w:rsidRPr="00E6496B" w:rsidRDefault="00122135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五、出席人員：</w:t>
      </w:r>
    </w:p>
    <w:p w:rsidR="00122135" w:rsidRPr="00E6496B" w:rsidRDefault="00122135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六、列席人員：</w:t>
      </w:r>
    </w:p>
    <w:p w:rsidR="00122135" w:rsidRPr="00E6496B" w:rsidRDefault="00122135" w:rsidP="00122135">
      <w:pPr>
        <w:tabs>
          <w:tab w:val="left" w:pos="13750"/>
        </w:tabs>
        <w:rPr>
          <w:rFonts w:asciiTheme="minorEastAsia" w:eastAsiaTheme="minorEastAsia" w:hAnsiTheme="minorEastAsia"/>
        </w:rPr>
      </w:pPr>
      <w:r w:rsidRPr="00E6496B">
        <w:rPr>
          <w:rFonts w:asciiTheme="minorEastAsia" w:eastAsiaTheme="minorEastAsia" w:hAnsiTheme="minorEastAsia" w:hint="eastAsia"/>
        </w:rPr>
        <w:t>七、總體課程架構</w:t>
      </w:r>
      <w:r w:rsidR="00C02FB1">
        <w:rPr>
          <w:rFonts w:asciiTheme="minorEastAsia" w:eastAsiaTheme="minorEastAsia" w:hAnsiTheme="minorEastAsia" w:hint="eastAsia"/>
        </w:rPr>
        <w:t>設計階段</w:t>
      </w:r>
      <w:r w:rsidR="00C02FB1" w:rsidRPr="00E6496B">
        <w:rPr>
          <w:rFonts w:asciiTheme="minorEastAsia" w:eastAsiaTheme="minorEastAsia" w:hAnsiTheme="minorEastAsia" w:hint="eastAsia"/>
          <w:color w:val="000000" w:themeColor="text1"/>
        </w:rPr>
        <w:t>課程</w:t>
      </w:r>
      <w:r w:rsidRPr="00E6496B">
        <w:rPr>
          <w:rFonts w:asciiTheme="minorEastAsia" w:eastAsiaTheme="minorEastAsia" w:hAnsiTheme="minorEastAsia" w:hint="eastAsia"/>
        </w:rPr>
        <w:t>評鑑結果：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80"/>
        <w:gridCol w:w="3260"/>
        <w:gridCol w:w="70"/>
        <w:gridCol w:w="951"/>
        <w:gridCol w:w="2381"/>
        <w:gridCol w:w="425"/>
        <w:gridCol w:w="425"/>
        <w:gridCol w:w="426"/>
        <w:gridCol w:w="454"/>
      </w:tblGrid>
      <w:tr w:rsidR="007A62D3" w:rsidRPr="00E6496B" w:rsidTr="00163866">
        <w:trPr>
          <w:trHeight w:val="380"/>
        </w:trPr>
        <w:tc>
          <w:tcPr>
            <w:tcW w:w="851" w:type="dxa"/>
            <w:vMerge w:val="restart"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層面</w:t>
            </w:r>
          </w:p>
        </w:tc>
        <w:tc>
          <w:tcPr>
            <w:tcW w:w="680" w:type="dxa"/>
            <w:vMerge w:val="restart"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評鑑重點</w:t>
            </w:r>
          </w:p>
        </w:tc>
        <w:tc>
          <w:tcPr>
            <w:tcW w:w="3260" w:type="dxa"/>
            <w:vMerge w:val="restart"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課程發展品質原則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A62D3" w:rsidRPr="00E6496B" w:rsidRDefault="007A62D3" w:rsidP="00B6182F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質性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  <w:tc>
          <w:tcPr>
            <w:tcW w:w="1730" w:type="dxa"/>
            <w:gridSpan w:val="4"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量化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課程</w:t>
            </w: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評鑑</w:t>
            </w:r>
          </w:p>
        </w:tc>
      </w:tr>
      <w:tr w:rsidR="007A62D3" w:rsidRPr="00E6496B" w:rsidTr="00163866">
        <w:trPr>
          <w:trHeight w:val="903"/>
        </w:trPr>
        <w:tc>
          <w:tcPr>
            <w:tcW w:w="851" w:type="dxa"/>
            <w:vMerge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A62D3" w:rsidRPr="00E6496B" w:rsidRDefault="007A62D3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A62D3" w:rsidRPr="00E6496B" w:rsidRDefault="007A62D3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A62D3" w:rsidRPr="00E6496B" w:rsidRDefault="007A62D3" w:rsidP="00631DF7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優良</w:t>
            </w:r>
          </w:p>
        </w:tc>
        <w:tc>
          <w:tcPr>
            <w:tcW w:w="425" w:type="dxa"/>
          </w:tcPr>
          <w:p w:rsidR="007A62D3" w:rsidRPr="00E6496B" w:rsidRDefault="00163866" w:rsidP="00631DF7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良好</w:t>
            </w:r>
          </w:p>
        </w:tc>
        <w:tc>
          <w:tcPr>
            <w:tcW w:w="426" w:type="dxa"/>
          </w:tcPr>
          <w:p w:rsidR="007A62D3" w:rsidRPr="00E6496B" w:rsidRDefault="007A62D3" w:rsidP="00631DF7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普通</w:t>
            </w:r>
          </w:p>
        </w:tc>
        <w:tc>
          <w:tcPr>
            <w:tcW w:w="454" w:type="dxa"/>
          </w:tcPr>
          <w:p w:rsidR="007A62D3" w:rsidRPr="00E6496B" w:rsidRDefault="00163866" w:rsidP="00631DF7">
            <w:pPr>
              <w:widowControl/>
              <w:spacing w:line="300" w:lineRule="exact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待改善</w:t>
            </w:r>
          </w:p>
        </w:tc>
      </w:tr>
      <w:tr w:rsidR="007A62D3" w:rsidRPr="00E6496B" w:rsidTr="00163866">
        <w:trPr>
          <w:trHeight w:val="280"/>
        </w:trPr>
        <w:tc>
          <w:tcPr>
            <w:tcW w:w="851" w:type="dxa"/>
            <w:vMerge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7A62D3" w:rsidRPr="00E6496B" w:rsidRDefault="007A62D3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A62D3" w:rsidRPr="00E6496B" w:rsidRDefault="007A62D3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A62D3" w:rsidRPr="00E6496B" w:rsidRDefault="007A62D3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7A62D3" w:rsidRPr="00E6496B" w:rsidRDefault="007A62D3" w:rsidP="007A62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A62D3" w:rsidRPr="00E6496B" w:rsidRDefault="007A62D3" w:rsidP="007A62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A62D3" w:rsidRPr="00E6496B" w:rsidRDefault="007A62D3" w:rsidP="007A62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7A62D3" w:rsidRPr="00E6496B" w:rsidRDefault="007A62D3" w:rsidP="007A62D3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  <w:spacing w:val="-32"/>
                <w:kern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spacing w:val="-32"/>
                <w:kern w:val="20"/>
                <w:sz w:val="20"/>
                <w:szCs w:val="20"/>
              </w:rPr>
              <w:t>1</w:t>
            </w:r>
          </w:p>
        </w:tc>
      </w:tr>
      <w:tr w:rsidR="00122135" w:rsidRPr="00E6496B" w:rsidTr="00163866">
        <w:trPr>
          <w:trHeight w:val="488"/>
        </w:trPr>
        <w:tc>
          <w:tcPr>
            <w:tcW w:w="851" w:type="dxa"/>
            <w:vMerge w:val="restart"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課程設計</w:t>
            </w:r>
          </w:p>
        </w:tc>
        <w:tc>
          <w:tcPr>
            <w:tcW w:w="680" w:type="dxa"/>
            <w:vMerge w:val="restart"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1.</w:t>
            </w:r>
          </w:p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</w:t>
            </w: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效益</w:t>
            </w:r>
          </w:p>
        </w:tc>
        <w:tc>
          <w:tcPr>
            <w:tcW w:w="3260" w:type="dxa"/>
          </w:tcPr>
          <w:p w:rsidR="00122135" w:rsidRPr="00E6496B" w:rsidRDefault="00122135" w:rsidP="00631DF7">
            <w:pPr>
              <w:autoSpaceDE w:val="0"/>
              <w:autoSpaceDN w:val="0"/>
              <w:adjustRightInd w:val="0"/>
              <w:spacing w:line="0" w:lineRule="atLeast"/>
              <w:ind w:leftChars="-1" w:left="314" w:hangingChars="158" w:hanging="316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 xml:space="preserve">1.1 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學校課程願景，能掌握課綱之基本理念、目標及學校之教育理想。</w:t>
            </w:r>
          </w:p>
        </w:tc>
        <w:tc>
          <w:tcPr>
            <w:tcW w:w="3402" w:type="dxa"/>
            <w:gridSpan w:val="3"/>
            <w:vMerge w:val="restart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122135" w:rsidRPr="00E6496B" w:rsidTr="00163866">
        <w:trPr>
          <w:trHeight w:val="680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22135" w:rsidRPr="00E6496B" w:rsidRDefault="00122135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135" w:rsidRPr="00E6496B" w:rsidRDefault="00122135" w:rsidP="00631DF7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1.2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各領域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科目及彈性學習課程之學習節數規劃，能適合學生學習需要，獲致高學習效益。</w:t>
            </w:r>
          </w:p>
        </w:tc>
        <w:tc>
          <w:tcPr>
            <w:tcW w:w="3402" w:type="dxa"/>
            <w:gridSpan w:val="3"/>
            <w:vMerge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1808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</w:t>
            </w:r>
          </w:p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內容結構</w:t>
            </w:r>
          </w:p>
        </w:tc>
        <w:tc>
          <w:tcPr>
            <w:tcW w:w="3260" w:type="dxa"/>
          </w:tcPr>
          <w:p w:rsidR="00122135" w:rsidRPr="00E6496B" w:rsidRDefault="00122135" w:rsidP="00631DF7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2.1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內含課綱及主管機關規定之必備項目，如背景分析、課程願景、各年級各領域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科目及彈性學習課程節數分配表、法律規定教育議題實施規劃、學生畢業考或會考後至畢業前課程規劃、課程實施與評鑑說明以及各種必要附件。</w:t>
            </w:r>
          </w:p>
        </w:tc>
        <w:tc>
          <w:tcPr>
            <w:tcW w:w="3402" w:type="dxa"/>
            <w:gridSpan w:val="3"/>
            <w:vMerge w:val="restart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591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135" w:rsidRPr="00E6496B" w:rsidRDefault="00122135" w:rsidP="00631DF7">
            <w:pPr>
              <w:autoSpaceDE w:val="0"/>
              <w:autoSpaceDN w:val="0"/>
              <w:adjustRightInd w:val="0"/>
              <w:spacing w:line="0" w:lineRule="atLeas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2.2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各年級各領域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/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科目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(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部定課程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)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及彈性學習課程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(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校訂課程</w:t>
            </w: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)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教學節數和總節數規劃符合課綱規定。</w:t>
            </w:r>
            <w:r w:rsidRPr="00E6496B"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291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135" w:rsidRPr="00E6496B" w:rsidRDefault="00122135" w:rsidP="00631DF7">
            <w:pPr>
              <w:spacing w:line="0" w:lineRule="atLeas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2.3</w:t>
            </w:r>
            <w:r w:rsidRPr="00E6496B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適切規劃法律規定教育議題之實施方式。</w:t>
            </w:r>
          </w:p>
        </w:tc>
        <w:tc>
          <w:tcPr>
            <w:tcW w:w="3402" w:type="dxa"/>
            <w:gridSpan w:val="3"/>
            <w:vMerge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886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3.</w:t>
            </w:r>
          </w:p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邏輯關連</w:t>
            </w:r>
          </w:p>
        </w:tc>
        <w:tc>
          <w:tcPr>
            <w:tcW w:w="3260" w:type="dxa"/>
          </w:tcPr>
          <w:p w:rsidR="00122135" w:rsidRPr="00E6496B" w:rsidRDefault="00122135" w:rsidP="00631DF7">
            <w:pPr>
              <w:pStyle w:val="Default"/>
              <w:spacing w:line="240" w:lineRule="exact"/>
              <w:ind w:left="4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3.1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學校課程願景、發展特色及各類彈性學習課程主軸，能與學校發展及所在社區文化等內外相關重要因素相連結。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450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122135" w:rsidRPr="00E6496B" w:rsidRDefault="00122135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4.</w:t>
            </w:r>
          </w:p>
          <w:p w:rsidR="00122135" w:rsidRPr="00E6496B" w:rsidRDefault="00122135" w:rsidP="00631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發展過程</w:t>
            </w:r>
          </w:p>
        </w:tc>
        <w:tc>
          <w:tcPr>
            <w:tcW w:w="3260" w:type="dxa"/>
          </w:tcPr>
          <w:p w:rsidR="00122135" w:rsidRPr="00E6496B" w:rsidRDefault="00122135" w:rsidP="00631DF7">
            <w:pPr>
              <w:pStyle w:val="Default"/>
              <w:spacing w:line="240" w:lineRule="exact"/>
              <w:ind w:left="4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4.1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學校背景因素之分析，立基於課程發展所需之重要證據性資料。</w:t>
            </w: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490"/>
        </w:trPr>
        <w:tc>
          <w:tcPr>
            <w:tcW w:w="851" w:type="dxa"/>
            <w:vMerge/>
            <w:vAlign w:val="center"/>
          </w:tcPr>
          <w:p w:rsidR="00122135" w:rsidRPr="00E6496B" w:rsidRDefault="00122135" w:rsidP="00631D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22135" w:rsidRPr="00E6496B" w:rsidRDefault="00122135" w:rsidP="00631DF7">
            <w:pPr>
              <w:spacing w:line="0" w:lineRule="atLeast"/>
              <w:ind w:left="400" w:hanging="40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135" w:rsidRPr="00E6496B" w:rsidRDefault="00122135" w:rsidP="00631DF7">
            <w:pPr>
              <w:spacing w:line="240" w:lineRule="exact"/>
              <w:ind w:left="300" w:hangingChars="150" w:hanging="3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/>
                <w:sz w:val="20"/>
                <w:szCs w:val="20"/>
              </w:rPr>
              <w:t>4.2</w:t>
            </w:r>
            <w:r w:rsidRPr="00E6496B">
              <w:rPr>
                <w:rFonts w:asciiTheme="minorEastAsia" w:eastAsiaTheme="minorEastAsia" w:hAnsiTheme="minorEastAsia" w:hint="eastAsia"/>
                <w:sz w:val="20"/>
                <w:szCs w:val="20"/>
              </w:rPr>
              <w:t>規劃過程具專業參與性並經學校課程發展委員會審議通過。</w:t>
            </w:r>
          </w:p>
        </w:tc>
        <w:tc>
          <w:tcPr>
            <w:tcW w:w="3402" w:type="dxa"/>
            <w:gridSpan w:val="3"/>
            <w:vMerge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22135" w:rsidRPr="00E6496B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22135" w:rsidRPr="00E6496B" w:rsidTr="00163866">
        <w:trPr>
          <w:trHeight w:val="775"/>
        </w:trPr>
        <w:tc>
          <w:tcPr>
            <w:tcW w:w="851" w:type="dxa"/>
            <w:vAlign w:val="center"/>
          </w:tcPr>
          <w:p w:rsidR="00122135" w:rsidRPr="00E6496B" w:rsidRDefault="00122135" w:rsidP="00163866">
            <w:pPr>
              <w:widowControl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6496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課程總體架構綜合性課程評鑑紀錄</w:t>
            </w:r>
            <w:r w:rsidR="009710F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與建議</w:t>
            </w:r>
          </w:p>
        </w:tc>
        <w:tc>
          <w:tcPr>
            <w:tcW w:w="9072" w:type="dxa"/>
            <w:gridSpan w:val="9"/>
          </w:tcPr>
          <w:p w:rsidR="00122135" w:rsidRDefault="00122135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Pr="00E6496B" w:rsidRDefault="00163866" w:rsidP="00631DF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63866" w:rsidRPr="00E6496B" w:rsidTr="00163866">
        <w:trPr>
          <w:trHeight w:val="775"/>
        </w:trPr>
        <w:tc>
          <w:tcPr>
            <w:tcW w:w="851" w:type="dxa"/>
            <w:vAlign w:val="center"/>
          </w:tcPr>
          <w:p w:rsidR="00B46ECC" w:rsidRDefault="00B46ECC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設計</w:t>
            </w:r>
          </w:p>
          <w:p w:rsidR="00B46ECC" w:rsidRDefault="00B46ECC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163866" w:rsidRPr="00E6496B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照片一</w:t>
            </w:r>
          </w:p>
        </w:tc>
        <w:tc>
          <w:tcPr>
            <w:tcW w:w="4010" w:type="dxa"/>
            <w:gridSpan w:val="3"/>
            <w:vAlign w:val="center"/>
          </w:tcPr>
          <w:p w:rsidR="00163866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63866" w:rsidRPr="00E6496B" w:rsidRDefault="00163866" w:rsidP="0016386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46ECC" w:rsidRDefault="00B46ECC" w:rsidP="00B46EC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設計</w:t>
            </w:r>
          </w:p>
          <w:p w:rsidR="00B46ECC" w:rsidRDefault="00B46ECC" w:rsidP="00B46EC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階段</w:t>
            </w:r>
          </w:p>
          <w:p w:rsidR="00163866" w:rsidRPr="00E6496B" w:rsidRDefault="00163866" w:rsidP="00A455B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照片</w:t>
            </w:r>
            <w:r w:rsidR="00A455B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4111" w:type="dxa"/>
            <w:gridSpan w:val="5"/>
          </w:tcPr>
          <w:p w:rsidR="00163866" w:rsidRPr="00E6496B" w:rsidRDefault="00163866" w:rsidP="00864C8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632199" w:rsidRPr="00122135" w:rsidRDefault="00632199"/>
    <w:sectPr w:rsidR="00632199" w:rsidRPr="00122135" w:rsidSect="001221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FC" w:rsidRDefault="00830BFC" w:rsidP="007A62D3">
      <w:r>
        <w:separator/>
      </w:r>
    </w:p>
  </w:endnote>
  <w:endnote w:type="continuationSeparator" w:id="0">
    <w:p w:rsidR="00830BFC" w:rsidRDefault="00830BFC" w:rsidP="007A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FC" w:rsidRDefault="00830BFC" w:rsidP="007A62D3">
      <w:r>
        <w:separator/>
      </w:r>
    </w:p>
  </w:footnote>
  <w:footnote w:type="continuationSeparator" w:id="0">
    <w:p w:rsidR="00830BFC" w:rsidRDefault="00830BFC" w:rsidP="007A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A9B"/>
    <w:multiLevelType w:val="hybridMultilevel"/>
    <w:tmpl w:val="1990E808"/>
    <w:lvl w:ilvl="0" w:tplc="189C6C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5"/>
    <w:rsid w:val="00041E52"/>
    <w:rsid w:val="0012186B"/>
    <w:rsid w:val="00122135"/>
    <w:rsid w:val="00163866"/>
    <w:rsid w:val="00194A0E"/>
    <w:rsid w:val="00632199"/>
    <w:rsid w:val="00711617"/>
    <w:rsid w:val="00751367"/>
    <w:rsid w:val="007A62D3"/>
    <w:rsid w:val="00830BFC"/>
    <w:rsid w:val="009710FF"/>
    <w:rsid w:val="00A455B0"/>
    <w:rsid w:val="00B46ECC"/>
    <w:rsid w:val="00B6182F"/>
    <w:rsid w:val="00C02FB1"/>
    <w:rsid w:val="00EE5669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00172-87A4-407C-B17E-C6228C7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5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35"/>
    <w:pPr>
      <w:ind w:leftChars="200" w:left="480"/>
    </w:pPr>
  </w:style>
  <w:style w:type="table" w:styleId="a4">
    <w:name w:val="Table Grid"/>
    <w:basedOn w:val="a1"/>
    <w:uiPriority w:val="59"/>
    <w:rsid w:val="00122135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13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2D3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2D3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2020-02-25T11:37:00Z</dcterms:created>
  <dcterms:modified xsi:type="dcterms:W3CDTF">2020-04-20T16:15:00Z</dcterms:modified>
</cp:coreProperties>
</file>