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C4" w:rsidRPr="00E6496B" w:rsidRDefault="00C839C6" w:rsidP="00C839C6">
      <w:pPr>
        <w:widowControl/>
        <w:rPr>
          <w:rFonts w:asciiTheme="minorEastAsia" w:eastAsiaTheme="minorEastAsia" w:hAnsiTheme="minorEastAsia"/>
          <w:color w:val="000000" w:themeColor="text1"/>
        </w:rPr>
      </w:pPr>
      <w:r w:rsidRPr="00E6496B">
        <w:rPr>
          <w:rFonts w:asciiTheme="minorEastAsia" w:eastAsiaTheme="minorEastAsia" w:hAnsiTheme="minorEastAsia" w:hint="eastAsia"/>
          <w:bdr w:val="single" w:sz="4" w:space="0" w:color="auto"/>
        </w:rPr>
        <w:t>附件</w:t>
      </w:r>
      <w:r>
        <w:rPr>
          <w:rFonts w:asciiTheme="minorEastAsia" w:eastAsiaTheme="minorEastAsia" w:hAnsiTheme="minorEastAsia" w:hint="eastAsia"/>
          <w:bdr w:val="single" w:sz="4" w:space="0" w:color="auto"/>
        </w:rPr>
        <w:t>七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            </w:t>
      </w:r>
      <w:r w:rsidR="006371C4" w:rsidRPr="00E6496B">
        <w:rPr>
          <w:rFonts w:asciiTheme="minorEastAsia" w:eastAsiaTheme="minorEastAsia" w:hAnsiTheme="minorEastAsia" w:hint="eastAsia"/>
        </w:rPr>
        <w:t>○○國民中</w:t>
      </w:r>
      <w:r w:rsidR="006371C4">
        <w:rPr>
          <w:rFonts w:asciiTheme="minorEastAsia" w:eastAsiaTheme="minorEastAsia" w:hAnsiTheme="minorEastAsia" w:hint="eastAsia"/>
        </w:rPr>
        <w:t>(小)</w:t>
      </w:r>
      <w:r w:rsidR="006371C4" w:rsidRPr="00E6496B">
        <w:rPr>
          <w:rFonts w:asciiTheme="minorEastAsia" w:eastAsiaTheme="minorEastAsia" w:hAnsiTheme="minorEastAsia" w:hint="eastAsia"/>
        </w:rPr>
        <w:t>學○○領域</w:t>
      </w:r>
      <w:r w:rsidR="00287096" w:rsidRPr="00E6496B">
        <w:rPr>
          <w:rFonts w:asciiTheme="minorEastAsia" w:eastAsiaTheme="minorEastAsia" w:hAnsiTheme="minorEastAsia" w:hint="eastAsia"/>
        </w:rPr>
        <w:t>學習</w:t>
      </w:r>
      <w:r w:rsidR="006371C4" w:rsidRPr="00E6496B">
        <w:rPr>
          <w:rFonts w:asciiTheme="minorEastAsia" w:eastAsiaTheme="minorEastAsia" w:hAnsiTheme="minorEastAsia" w:hint="eastAsia"/>
          <w:color w:val="000000" w:themeColor="text1"/>
        </w:rPr>
        <w:t>課程</w:t>
      </w:r>
      <w:r w:rsidR="00287096">
        <w:rPr>
          <w:rFonts w:asciiTheme="minorEastAsia" w:eastAsiaTheme="minorEastAsia" w:hAnsiTheme="minorEastAsia" w:hint="eastAsia"/>
          <w:color w:val="000000" w:themeColor="text1"/>
        </w:rPr>
        <w:t>實施階段</w:t>
      </w:r>
      <w:r w:rsidR="006371C4" w:rsidRPr="00E6496B">
        <w:rPr>
          <w:rFonts w:asciiTheme="minorEastAsia" w:eastAsiaTheme="minorEastAsia" w:hAnsiTheme="minorEastAsia" w:hint="eastAsia"/>
          <w:color w:val="000000" w:themeColor="text1"/>
        </w:rPr>
        <w:t>評鑑紀錄表</w:t>
      </w:r>
    </w:p>
    <w:p w:rsidR="006371C4" w:rsidRPr="00E6496B" w:rsidRDefault="006371C4" w:rsidP="006371C4">
      <w:pPr>
        <w:pStyle w:val="a3"/>
        <w:numPr>
          <w:ilvl w:val="0"/>
          <w:numId w:val="1"/>
        </w:numPr>
        <w:tabs>
          <w:tab w:val="left" w:pos="13750"/>
        </w:tabs>
        <w:ind w:leftChars="0"/>
        <w:rPr>
          <w:rFonts w:asciiTheme="minorEastAsia" w:eastAsiaTheme="minorEastAsia" w:hAnsiTheme="minorEastAsia"/>
          <w:color w:val="000000" w:themeColor="text1"/>
        </w:rPr>
      </w:pPr>
      <w:r w:rsidRPr="00E6496B">
        <w:rPr>
          <w:rFonts w:asciiTheme="minorEastAsia" w:eastAsiaTheme="minorEastAsia" w:hAnsiTheme="minorEastAsia" w:hint="eastAsia"/>
          <w:color w:val="000000" w:themeColor="text1"/>
        </w:rPr>
        <w:t>時間：</w:t>
      </w:r>
    </w:p>
    <w:p w:rsidR="006371C4" w:rsidRPr="00050A42" w:rsidRDefault="006371C4" w:rsidP="00050A42">
      <w:pPr>
        <w:pStyle w:val="a3"/>
        <w:numPr>
          <w:ilvl w:val="0"/>
          <w:numId w:val="1"/>
        </w:numPr>
        <w:tabs>
          <w:tab w:val="left" w:pos="13750"/>
        </w:tabs>
        <w:ind w:leftChars="0"/>
        <w:rPr>
          <w:rFonts w:asciiTheme="minorEastAsia" w:eastAsiaTheme="minorEastAsia" w:hAnsiTheme="minorEastAsia"/>
        </w:rPr>
      </w:pPr>
      <w:r w:rsidRPr="00050A42">
        <w:rPr>
          <w:rFonts w:asciiTheme="minorEastAsia" w:eastAsiaTheme="minorEastAsia" w:hAnsiTheme="minorEastAsia" w:hint="eastAsia"/>
        </w:rPr>
        <w:t>地點：</w:t>
      </w:r>
    </w:p>
    <w:p w:rsidR="006371C4" w:rsidRPr="00050A42" w:rsidRDefault="00050A42" w:rsidP="00050A42">
      <w:pPr>
        <w:tabs>
          <w:tab w:val="left" w:pos="13750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三、</w:t>
      </w:r>
      <w:r w:rsidR="006371C4" w:rsidRPr="00050A42">
        <w:rPr>
          <w:rFonts w:asciiTheme="minorEastAsia" w:eastAsiaTheme="minorEastAsia" w:hAnsiTheme="minorEastAsia" w:hint="eastAsia"/>
        </w:rPr>
        <w:t>主席：                             四、紀錄：</w:t>
      </w:r>
    </w:p>
    <w:p w:rsidR="006371C4" w:rsidRPr="00E6496B" w:rsidRDefault="006371C4" w:rsidP="006371C4">
      <w:pPr>
        <w:tabs>
          <w:tab w:val="left" w:pos="13750"/>
        </w:tabs>
        <w:rPr>
          <w:rFonts w:asciiTheme="minorEastAsia" w:eastAsiaTheme="minorEastAsia" w:hAnsiTheme="minorEastAsia"/>
        </w:rPr>
      </w:pPr>
      <w:r w:rsidRPr="00E6496B">
        <w:rPr>
          <w:rFonts w:asciiTheme="minorEastAsia" w:eastAsiaTheme="minorEastAsia" w:hAnsiTheme="minorEastAsia" w:hint="eastAsia"/>
        </w:rPr>
        <w:t>五、出席人員：</w:t>
      </w:r>
    </w:p>
    <w:p w:rsidR="006371C4" w:rsidRPr="00E6496B" w:rsidRDefault="006371C4" w:rsidP="006371C4">
      <w:pPr>
        <w:tabs>
          <w:tab w:val="left" w:pos="13750"/>
        </w:tabs>
        <w:rPr>
          <w:rFonts w:asciiTheme="minorEastAsia" w:eastAsiaTheme="minorEastAsia" w:hAnsiTheme="minorEastAsia"/>
        </w:rPr>
      </w:pPr>
      <w:r w:rsidRPr="00E6496B">
        <w:rPr>
          <w:rFonts w:asciiTheme="minorEastAsia" w:eastAsiaTheme="minorEastAsia" w:hAnsiTheme="minorEastAsia" w:hint="eastAsia"/>
        </w:rPr>
        <w:t>六、列席人員：</w:t>
      </w:r>
    </w:p>
    <w:p w:rsidR="006371C4" w:rsidRPr="00E6496B" w:rsidRDefault="006371C4" w:rsidP="006371C4">
      <w:pPr>
        <w:tabs>
          <w:tab w:val="left" w:pos="13750"/>
        </w:tabs>
        <w:rPr>
          <w:rFonts w:asciiTheme="minorEastAsia" w:eastAsiaTheme="minorEastAsia" w:hAnsiTheme="minorEastAsia"/>
        </w:rPr>
      </w:pPr>
      <w:r w:rsidRPr="00E6496B">
        <w:rPr>
          <w:rFonts w:asciiTheme="minorEastAsia" w:eastAsiaTheme="minorEastAsia" w:hAnsiTheme="minorEastAsia" w:hint="eastAsia"/>
        </w:rPr>
        <w:t>七、</w:t>
      </w:r>
      <w:r>
        <w:rPr>
          <w:rFonts w:asciiTheme="minorEastAsia" w:eastAsiaTheme="minorEastAsia" w:hAnsiTheme="minorEastAsia" w:hint="eastAsia"/>
        </w:rPr>
        <w:t>(        )</w:t>
      </w:r>
      <w:r w:rsidR="00287096" w:rsidRPr="00287096">
        <w:rPr>
          <w:rFonts w:asciiTheme="minorEastAsia" w:eastAsiaTheme="minorEastAsia" w:hAnsiTheme="minorEastAsia" w:hint="eastAsia"/>
        </w:rPr>
        <w:t xml:space="preserve"> </w:t>
      </w:r>
      <w:r w:rsidR="00287096" w:rsidRPr="00E6496B">
        <w:rPr>
          <w:rFonts w:asciiTheme="minorEastAsia" w:eastAsiaTheme="minorEastAsia" w:hAnsiTheme="minorEastAsia" w:hint="eastAsia"/>
        </w:rPr>
        <w:t>領域</w:t>
      </w:r>
      <w:r w:rsidRPr="00E6496B">
        <w:rPr>
          <w:rFonts w:asciiTheme="minorEastAsia" w:eastAsiaTheme="minorEastAsia" w:hAnsiTheme="minorEastAsia" w:hint="eastAsia"/>
        </w:rPr>
        <w:t>學習課程</w:t>
      </w:r>
      <w:r w:rsidR="00287096">
        <w:rPr>
          <w:rFonts w:asciiTheme="minorEastAsia" w:eastAsiaTheme="minorEastAsia" w:hAnsiTheme="minorEastAsia" w:hint="eastAsia"/>
          <w:color w:val="000000" w:themeColor="text1"/>
        </w:rPr>
        <w:t>實施階段</w:t>
      </w:r>
      <w:r w:rsidR="00287096" w:rsidRPr="00E6496B">
        <w:rPr>
          <w:rFonts w:asciiTheme="minorEastAsia" w:eastAsiaTheme="minorEastAsia" w:hAnsiTheme="minorEastAsia" w:hint="eastAsia"/>
        </w:rPr>
        <w:t>課程</w:t>
      </w:r>
      <w:r w:rsidRPr="00E6496B">
        <w:rPr>
          <w:rFonts w:asciiTheme="minorEastAsia" w:eastAsiaTheme="minorEastAsia" w:hAnsiTheme="minorEastAsia" w:hint="eastAsia"/>
        </w:rPr>
        <w:t>評鑑結果：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"/>
        <w:gridCol w:w="397"/>
        <w:gridCol w:w="425"/>
        <w:gridCol w:w="29"/>
        <w:gridCol w:w="680"/>
        <w:gridCol w:w="3260"/>
        <w:gridCol w:w="70"/>
        <w:gridCol w:w="951"/>
        <w:gridCol w:w="2381"/>
        <w:gridCol w:w="425"/>
        <w:gridCol w:w="425"/>
        <w:gridCol w:w="426"/>
        <w:gridCol w:w="425"/>
        <w:gridCol w:w="29"/>
      </w:tblGrid>
      <w:tr w:rsidR="00050A42" w:rsidRPr="00E6496B" w:rsidTr="00A24201">
        <w:trPr>
          <w:gridAfter w:val="1"/>
          <w:wAfter w:w="29" w:type="dxa"/>
          <w:trHeight w:val="380"/>
        </w:trPr>
        <w:tc>
          <w:tcPr>
            <w:tcW w:w="851" w:type="dxa"/>
            <w:gridSpan w:val="3"/>
            <w:vMerge w:val="restart"/>
            <w:vAlign w:val="center"/>
          </w:tcPr>
          <w:p w:rsidR="00050A42" w:rsidRPr="00E6496B" w:rsidRDefault="00050A42" w:rsidP="00A2420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層面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050A42" w:rsidRPr="00E6496B" w:rsidRDefault="00050A42" w:rsidP="00A2420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評鑑重點</w:t>
            </w:r>
          </w:p>
        </w:tc>
        <w:tc>
          <w:tcPr>
            <w:tcW w:w="3260" w:type="dxa"/>
            <w:vMerge w:val="restart"/>
            <w:vAlign w:val="center"/>
          </w:tcPr>
          <w:p w:rsidR="00050A42" w:rsidRPr="00E6496B" w:rsidRDefault="00050A42" w:rsidP="00A2420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課程發展品質原則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050A42" w:rsidRPr="00E6496B" w:rsidRDefault="00050A42" w:rsidP="00287096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質性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課程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評鑑</w:t>
            </w:r>
          </w:p>
        </w:tc>
        <w:tc>
          <w:tcPr>
            <w:tcW w:w="1701" w:type="dxa"/>
            <w:gridSpan w:val="4"/>
            <w:vAlign w:val="center"/>
          </w:tcPr>
          <w:p w:rsidR="00050A42" w:rsidRPr="00E6496B" w:rsidRDefault="00050A42" w:rsidP="00A2420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量化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課程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評鑑</w:t>
            </w:r>
          </w:p>
        </w:tc>
      </w:tr>
      <w:tr w:rsidR="00050A42" w:rsidRPr="00E6496B" w:rsidTr="00050A42">
        <w:trPr>
          <w:gridAfter w:val="1"/>
          <w:wAfter w:w="29" w:type="dxa"/>
          <w:trHeight w:val="870"/>
        </w:trPr>
        <w:tc>
          <w:tcPr>
            <w:tcW w:w="851" w:type="dxa"/>
            <w:gridSpan w:val="3"/>
            <w:vMerge/>
            <w:vAlign w:val="center"/>
          </w:tcPr>
          <w:p w:rsidR="00050A42" w:rsidRPr="00E6496B" w:rsidRDefault="00050A42" w:rsidP="00A2420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50A42" w:rsidRPr="00E6496B" w:rsidRDefault="00050A42" w:rsidP="00A2420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50A42" w:rsidRPr="00E6496B" w:rsidRDefault="00050A42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050A42" w:rsidRPr="00E6496B" w:rsidRDefault="00050A42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050A42" w:rsidRPr="00E6496B" w:rsidRDefault="00050A42" w:rsidP="00A24201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優良</w:t>
            </w:r>
          </w:p>
        </w:tc>
        <w:tc>
          <w:tcPr>
            <w:tcW w:w="425" w:type="dxa"/>
          </w:tcPr>
          <w:p w:rsidR="00050A42" w:rsidRPr="00E6496B" w:rsidRDefault="00050A42" w:rsidP="00A24201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良好</w:t>
            </w:r>
          </w:p>
        </w:tc>
        <w:tc>
          <w:tcPr>
            <w:tcW w:w="426" w:type="dxa"/>
          </w:tcPr>
          <w:p w:rsidR="00050A42" w:rsidRPr="00E6496B" w:rsidRDefault="00050A42" w:rsidP="00A24201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普通</w:t>
            </w:r>
          </w:p>
        </w:tc>
        <w:tc>
          <w:tcPr>
            <w:tcW w:w="425" w:type="dxa"/>
          </w:tcPr>
          <w:p w:rsidR="00050A42" w:rsidRPr="00E6496B" w:rsidRDefault="00050A42" w:rsidP="00A24201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待加強</w:t>
            </w:r>
          </w:p>
        </w:tc>
      </w:tr>
      <w:tr w:rsidR="00050A42" w:rsidRPr="00E6496B" w:rsidTr="00A24201">
        <w:trPr>
          <w:gridAfter w:val="1"/>
          <w:wAfter w:w="29" w:type="dxa"/>
          <w:trHeight w:val="320"/>
        </w:trPr>
        <w:tc>
          <w:tcPr>
            <w:tcW w:w="851" w:type="dxa"/>
            <w:gridSpan w:val="3"/>
            <w:vMerge/>
            <w:vAlign w:val="center"/>
          </w:tcPr>
          <w:p w:rsidR="00050A42" w:rsidRPr="00E6496B" w:rsidRDefault="00050A42" w:rsidP="00A2420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50A42" w:rsidRPr="00E6496B" w:rsidRDefault="00050A42" w:rsidP="00A2420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50A42" w:rsidRPr="00E6496B" w:rsidRDefault="00050A42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050A42" w:rsidRPr="00E6496B" w:rsidRDefault="00050A42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050A42" w:rsidRDefault="00050A42" w:rsidP="00A24201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050A42" w:rsidRDefault="00050A42" w:rsidP="00A24201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050A42" w:rsidRDefault="00050A42" w:rsidP="00A24201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50A42" w:rsidRDefault="00050A42" w:rsidP="00A24201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1</w:t>
            </w:r>
          </w:p>
        </w:tc>
      </w:tr>
      <w:tr w:rsidR="00287096" w:rsidRPr="00E6496B" w:rsidTr="00D905C4">
        <w:trPr>
          <w:gridAfter w:val="1"/>
          <w:wAfter w:w="29" w:type="dxa"/>
          <w:trHeight w:val="1255"/>
        </w:trPr>
        <w:tc>
          <w:tcPr>
            <w:tcW w:w="426" w:type="dxa"/>
            <w:gridSpan w:val="2"/>
            <w:vMerge w:val="restart"/>
            <w:shd w:val="clear" w:color="auto" w:fill="FFC000"/>
            <w:vAlign w:val="center"/>
          </w:tcPr>
          <w:p w:rsidR="00287096" w:rsidRPr="00E6496B" w:rsidRDefault="00287096" w:rsidP="00A2420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課程實施</w:t>
            </w:r>
          </w:p>
        </w:tc>
        <w:tc>
          <w:tcPr>
            <w:tcW w:w="425" w:type="dxa"/>
            <w:vMerge w:val="restart"/>
            <w:vAlign w:val="center"/>
          </w:tcPr>
          <w:p w:rsidR="00287096" w:rsidRPr="00E6496B" w:rsidRDefault="00287096" w:rsidP="00A24201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7096" w:rsidRPr="00E6496B" w:rsidRDefault="00287096" w:rsidP="00A24201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7096" w:rsidRPr="00E6496B" w:rsidRDefault="00287096" w:rsidP="00A24201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各課程實</w:t>
            </w:r>
            <w:bookmarkStart w:id="0" w:name="_GoBack"/>
            <w:bookmarkEnd w:id="0"/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施情形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87096" w:rsidRPr="00E6496B" w:rsidRDefault="00287096" w:rsidP="00A24201">
            <w:pPr>
              <w:pStyle w:val="Default"/>
              <w:ind w:left="4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 xml:space="preserve">. </w:t>
            </w:r>
          </w:p>
          <w:p w:rsidR="00287096" w:rsidRPr="00E6496B" w:rsidRDefault="00287096" w:rsidP="00A2420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教學實施</w:t>
            </w: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87096" w:rsidRPr="00E6496B" w:rsidRDefault="00287096" w:rsidP="00A24201">
            <w:pPr>
              <w:pStyle w:val="Default"/>
              <w:spacing w:line="240" w:lineRule="exact"/>
              <w:ind w:left="4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>.1</w:t>
            </w: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教師依課程計畫之規劃進行教學，教學策略及活動安排能促成本教育階段領域</w:t>
            </w: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科目核心素養、精熟學習重點及達成彈性學習課程目標。</w:t>
            </w: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3"/>
            <w:vMerge w:val="restart"/>
          </w:tcPr>
          <w:p w:rsidR="00287096" w:rsidRPr="00E6496B" w:rsidRDefault="00287096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287096" w:rsidRPr="00E6496B" w:rsidRDefault="00287096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87096" w:rsidRPr="00E6496B" w:rsidRDefault="00287096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287096" w:rsidRPr="00E6496B" w:rsidRDefault="00287096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87096" w:rsidRPr="00E6496B" w:rsidRDefault="00287096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87096" w:rsidRPr="00E6496B" w:rsidTr="00D905C4">
        <w:trPr>
          <w:gridAfter w:val="1"/>
          <w:wAfter w:w="29" w:type="dxa"/>
          <w:trHeight w:val="1004"/>
        </w:trPr>
        <w:tc>
          <w:tcPr>
            <w:tcW w:w="426" w:type="dxa"/>
            <w:gridSpan w:val="2"/>
            <w:vMerge/>
            <w:shd w:val="clear" w:color="auto" w:fill="FFC000"/>
            <w:vAlign w:val="center"/>
          </w:tcPr>
          <w:p w:rsidR="00287096" w:rsidRPr="00E6496B" w:rsidRDefault="00287096" w:rsidP="00A2420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87096" w:rsidRPr="00E6496B" w:rsidRDefault="00287096" w:rsidP="00A24201">
            <w:pPr>
              <w:pStyle w:val="Defaul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87096" w:rsidRPr="00E6496B" w:rsidRDefault="00287096" w:rsidP="00A24201">
            <w:pPr>
              <w:pStyle w:val="Default"/>
              <w:ind w:left="4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87096" w:rsidRPr="00E6496B" w:rsidRDefault="00287096" w:rsidP="00A24201">
            <w:pPr>
              <w:spacing w:line="240" w:lineRule="exact"/>
              <w:ind w:leftChars="-28" w:left="357" w:hangingChars="212" w:hanging="42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>.2</w:t>
            </w: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教師能視課程內容、學習重點、學生特質及資源條件，採用相應合適之多元教學策略，並重視教學過程之適性化。</w:t>
            </w: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3"/>
            <w:vMerge/>
          </w:tcPr>
          <w:p w:rsidR="00287096" w:rsidRPr="00E6496B" w:rsidRDefault="00287096" w:rsidP="00A2420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</w:tcPr>
          <w:p w:rsidR="00287096" w:rsidRPr="00E6496B" w:rsidRDefault="00287096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87096" w:rsidRPr="00E6496B" w:rsidRDefault="00287096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287096" w:rsidRPr="00E6496B" w:rsidRDefault="00287096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87096" w:rsidRPr="00E6496B" w:rsidRDefault="00287096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87096" w:rsidRPr="00E6496B" w:rsidTr="00D905C4">
        <w:trPr>
          <w:gridAfter w:val="1"/>
          <w:wAfter w:w="29" w:type="dxa"/>
          <w:trHeight w:val="1504"/>
        </w:trPr>
        <w:tc>
          <w:tcPr>
            <w:tcW w:w="426" w:type="dxa"/>
            <w:gridSpan w:val="2"/>
            <w:vMerge/>
            <w:shd w:val="clear" w:color="auto" w:fill="FFC000"/>
            <w:vAlign w:val="center"/>
          </w:tcPr>
          <w:p w:rsidR="00287096" w:rsidRPr="00E6496B" w:rsidRDefault="00287096" w:rsidP="00A2420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87096" w:rsidRPr="00E6496B" w:rsidRDefault="00287096" w:rsidP="00A2420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287096" w:rsidRPr="00E6496B" w:rsidRDefault="00287096" w:rsidP="00A24201">
            <w:pPr>
              <w:pStyle w:val="Default"/>
              <w:ind w:left="4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 xml:space="preserve">. </w:t>
            </w:r>
          </w:p>
          <w:p w:rsidR="00287096" w:rsidRPr="00E6496B" w:rsidRDefault="00287096" w:rsidP="00A2420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評量回饋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87096" w:rsidRPr="00E6496B" w:rsidRDefault="00287096" w:rsidP="00A24201">
            <w:pPr>
              <w:pStyle w:val="Default"/>
              <w:spacing w:line="240" w:lineRule="exact"/>
              <w:ind w:left="4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>.1</w:t>
            </w: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教師於教學過程之評量或定期學習成就評量之內容及方法，能掌握課綱及課程計畫規劃之核心素養、學習內容與學習表現，並根據評量結果進行學習輔導或教學調整。</w:t>
            </w: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3"/>
            <w:vMerge w:val="restart"/>
          </w:tcPr>
          <w:p w:rsidR="00287096" w:rsidRPr="00E6496B" w:rsidRDefault="00287096" w:rsidP="00A2420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</w:tcPr>
          <w:p w:rsidR="00287096" w:rsidRPr="00E6496B" w:rsidRDefault="00287096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87096" w:rsidRPr="00E6496B" w:rsidRDefault="00287096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287096" w:rsidRPr="00E6496B" w:rsidRDefault="00287096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87096" w:rsidRPr="00E6496B" w:rsidRDefault="00287096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87096" w:rsidRPr="00E6496B" w:rsidTr="00D905C4">
        <w:trPr>
          <w:gridAfter w:val="1"/>
          <w:wAfter w:w="29" w:type="dxa"/>
          <w:trHeight w:val="1240"/>
        </w:trPr>
        <w:tc>
          <w:tcPr>
            <w:tcW w:w="426" w:type="dxa"/>
            <w:gridSpan w:val="2"/>
            <w:vMerge/>
            <w:shd w:val="clear" w:color="auto" w:fill="FFC000"/>
            <w:vAlign w:val="center"/>
          </w:tcPr>
          <w:p w:rsidR="00287096" w:rsidRPr="00E6496B" w:rsidRDefault="00287096" w:rsidP="00A2420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87096" w:rsidRPr="00E6496B" w:rsidRDefault="00287096" w:rsidP="00A2420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87096" w:rsidRPr="00E6496B" w:rsidRDefault="00287096" w:rsidP="00A24201">
            <w:pPr>
              <w:pStyle w:val="Default"/>
              <w:ind w:left="4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87096" w:rsidRDefault="00287096" w:rsidP="00A24201">
            <w:pPr>
              <w:spacing w:line="240" w:lineRule="exact"/>
              <w:ind w:leftChars="-28" w:left="357" w:hangingChars="212" w:hanging="42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>.2</w:t>
            </w: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各領域</w:t>
            </w: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科目教學研究會、年級會議及各教師專業學習社群，能就各課程之教學實施情形進行對話、討論，適時改進課程與教學計畫及其實施。</w:t>
            </w: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:rsidR="00287096" w:rsidRPr="00E6496B" w:rsidRDefault="00287096" w:rsidP="00A24201">
            <w:pPr>
              <w:spacing w:line="240" w:lineRule="exact"/>
              <w:ind w:leftChars="-28" w:left="357" w:hangingChars="212" w:hanging="42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287096" w:rsidRPr="00E6496B" w:rsidRDefault="00287096" w:rsidP="00A2420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</w:tcPr>
          <w:p w:rsidR="00287096" w:rsidRPr="00E6496B" w:rsidRDefault="00287096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87096" w:rsidRPr="00E6496B" w:rsidRDefault="00287096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287096" w:rsidRPr="00E6496B" w:rsidRDefault="00287096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87096" w:rsidRPr="00E6496B" w:rsidRDefault="00287096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87096" w:rsidRPr="00E6496B" w:rsidTr="00D905C4">
        <w:trPr>
          <w:gridAfter w:val="1"/>
          <w:wAfter w:w="29" w:type="dxa"/>
          <w:trHeight w:val="1274"/>
        </w:trPr>
        <w:tc>
          <w:tcPr>
            <w:tcW w:w="426" w:type="dxa"/>
            <w:gridSpan w:val="2"/>
            <w:vMerge/>
            <w:shd w:val="clear" w:color="auto" w:fill="FFC000"/>
            <w:vAlign w:val="center"/>
          </w:tcPr>
          <w:p w:rsidR="00287096" w:rsidRPr="00E6496B" w:rsidRDefault="00287096" w:rsidP="00A2420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87096" w:rsidRPr="00E6496B" w:rsidRDefault="00287096" w:rsidP="00A2420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課程效果</w:t>
            </w:r>
          </w:p>
        </w:tc>
        <w:tc>
          <w:tcPr>
            <w:tcW w:w="709" w:type="dxa"/>
            <w:gridSpan w:val="2"/>
            <w:vMerge w:val="restart"/>
          </w:tcPr>
          <w:p w:rsidR="00287096" w:rsidRPr="00287096" w:rsidRDefault="00287096" w:rsidP="00287096">
            <w:pPr>
              <w:widowControl/>
              <w:spacing w:line="2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87096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19. </w:t>
            </w:r>
          </w:p>
          <w:p w:rsidR="00287096" w:rsidRPr="00E6496B" w:rsidRDefault="00287096" w:rsidP="00287096">
            <w:pPr>
              <w:widowControl/>
              <w:spacing w:line="26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70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素養達成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87096" w:rsidRPr="00287096" w:rsidRDefault="00287096" w:rsidP="00287096">
            <w:pPr>
              <w:widowControl/>
              <w:spacing w:line="260" w:lineRule="exact"/>
              <w:ind w:left="346" w:hangingChars="173" w:hanging="346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870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19.1各學習階段/年級學生於各領域/科目之學習結果表現，能達成各該領域/科目課綱訂定之本教育階段核心素養，並精熟各學習重點。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287096" w:rsidRPr="00E6496B" w:rsidRDefault="00287096" w:rsidP="00287096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</w:tcPr>
          <w:p w:rsidR="00287096" w:rsidRPr="00E6496B" w:rsidRDefault="00287096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87096" w:rsidRPr="00E6496B" w:rsidRDefault="00287096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287096" w:rsidRPr="00E6496B" w:rsidRDefault="00287096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87096" w:rsidRPr="00E6496B" w:rsidRDefault="00287096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87096" w:rsidRPr="00E6496B" w:rsidTr="00D905C4">
        <w:trPr>
          <w:gridAfter w:val="1"/>
          <w:wAfter w:w="29" w:type="dxa"/>
          <w:trHeight w:val="240"/>
        </w:trPr>
        <w:tc>
          <w:tcPr>
            <w:tcW w:w="426" w:type="dxa"/>
            <w:gridSpan w:val="2"/>
            <w:vMerge/>
            <w:shd w:val="clear" w:color="auto" w:fill="FFC000"/>
            <w:vAlign w:val="center"/>
          </w:tcPr>
          <w:p w:rsidR="00287096" w:rsidRPr="00E6496B" w:rsidRDefault="00287096" w:rsidP="00A2420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87096" w:rsidRPr="00E6496B" w:rsidRDefault="00287096" w:rsidP="00A2420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87096" w:rsidRPr="00287096" w:rsidRDefault="00287096" w:rsidP="00287096">
            <w:pPr>
              <w:widowControl/>
              <w:spacing w:line="2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87096" w:rsidRPr="00287096" w:rsidRDefault="00287096" w:rsidP="00287096">
            <w:pPr>
              <w:widowControl/>
              <w:spacing w:line="260" w:lineRule="exact"/>
              <w:ind w:left="346" w:hangingChars="173" w:hanging="346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870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19.2 各領域/科目課綱核心素養及學習重點以外之其他非意圖性學習結果，具教育之積極正向價值。</w:t>
            </w:r>
          </w:p>
        </w:tc>
        <w:tc>
          <w:tcPr>
            <w:tcW w:w="3402" w:type="dxa"/>
            <w:gridSpan w:val="3"/>
          </w:tcPr>
          <w:p w:rsidR="00287096" w:rsidRPr="00E6496B" w:rsidRDefault="00287096" w:rsidP="00287096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</w:tcPr>
          <w:p w:rsidR="00287096" w:rsidRPr="00E6496B" w:rsidRDefault="00287096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87096" w:rsidRPr="00E6496B" w:rsidRDefault="00287096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287096" w:rsidRPr="00E6496B" w:rsidRDefault="00287096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87096" w:rsidRPr="00E6496B" w:rsidRDefault="00287096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87096" w:rsidRPr="00E6496B" w:rsidTr="00D905C4">
        <w:trPr>
          <w:gridAfter w:val="1"/>
          <w:wAfter w:w="29" w:type="dxa"/>
          <w:trHeight w:val="240"/>
        </w:trPr>
        <w:tc>
          <w:tcPr>
            <w:tcW w:w="426" w:type="dxa"/>
            <w:gridSpan w:val="2"/>
            <w:vMerge/>
            <w:shd w:val="clear" w:color="auto" w:fill="FFC000"/>
            <w:vAlign w:val="center"/>
          </w:tcPr>
          <w:p w:rsidR="00287096" w:rsidRPr="00E6496B" w:rsidRDefault="00287096" w:rsidP="00A2420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87096" w:rsidRPr="00E6496B" w:rsidRDefault="00287096" w:rsidP="00A2420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7096" w:rsidRPr="00287096" w:rsidRDefault="00287096" w:rsidP="00287096">
            <w:pPr>
              <w:widowControl/>
              <w:spacing w:line="2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87096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20. </w:t>
            </w:r>
          </w:p>
          <w:p w:rsidR="00287096" w:rsidRPr="00E6496B" w:rsidRDefault="00287096" w:rsidP="00287096">
            <w:pPr>
              <w:widowControl/>
              <w:spacing w:line="26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70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持續進展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87096" w:rsidRPr="00E6496B" w:rsidRDefault="00287096" w:rsidP="00287096">
            <w:pPr>
              <w:spacing w:line="260" w:lineRule="exact"/>
              <w:ind w:leftChars="-28" w:left="357" w:hangingChars="212" w:hanging="424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70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20.1 學生在各領域/科目之學習結果表現，於各年級及學習階段具持續進展之現象。</w:t>
            </w:r>
          </w:p>
        </w:tc>
        <w:tc>
          <w:tcPr>
            <w:tcW w:w="3402" w:type="dxa"/>
            <w:gridSpan w:val="3"/>
          </w:tcPr>
          <w:p w:rsidR="00287096" w:rsidRPr="00E6496B" w:rsidRDefault="00287096" w:rsidP="00287096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</w:tcPr>
          <w:p w:rsidR="00287096" w:rsidRPr="00E6496B" w:rsidRDefault="00287096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87096" w:rsidRPr="00E6496B" w:rsidRDefault="00287096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287096" w:rsidRPr="00E6496B" w:rsidRDefault="00287096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87096" w:rsidRPr="00E6496B" w:rsidRDefault="00287096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6371C4" w:rsidRPr="00E6496B" w:rsidTr="00A24201">
        <w:trPr>
          <w:gridAfter w:val="1"/>
          <w:wAfter w:w="29" w:type="dxa"/>
          <w:trHeight w:val="775"/>
        </w:trPr>
        <w:tc>
          <w:tcPr>
            <w:tcW w:w="851" w:type="dxa"/>
            <w:gridSpan w:val="3"/>
          </w:tcPr>
          <w:p w:rsidR="006371C4" w:rsidRPr="00E6496B" w:rsidRDefault="006371C4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</w:t>
            </w:r>
          </w:p>
          <w:p w:rsidR="006371C4" w:rsidRPr="00E6496B" w:rsidRDefault="006371C4" w:rsidP="00A2420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6371C4" w:rsidRPr="00E6496B" w:rsidRDefault="006371C4" w:rsidP="00287096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   )</w:t>
            </w:r>
            <w:r w:rsidR="00287096"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領域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學習</w:t>
            </w:r>
            <w:r w:rsidR="002870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課程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綜合性課程評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鑑紀錄</w:t>
            </w:r>
            <w:r w:rsidR="00EC15E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與建議</w:t>
            </w:r>
          </w:p>
        </w:tc>
        <w:tc>
          <w:tcPr>
            <w:tcW w:w="9072" w:type="dxa"/>
            <w:gridSpan w:val="10"/>
          </w:tcPr>
          <w:p w:rsidR="006371C4" w:rsidRPr="00E6496B" w:rsidRDefault="006371C4" w:rsidP="00287096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87096" w:rsidRPr="00E6496B" w:rsidTr="008216E9">
        <w:trPr>
          <w:gridBefore w:val="1"/>
          <w:wBefore w:w="29" w:type="dxa"/>
          <w:trHeight w:val="775"/>
        </w:trPr>
        <w:tc>
          <w:tcPr>
            <w:tcW w:w="851" w:type="dxa"/>
            <w:gridSpan w:val="3"/>
            <w:vAlign w:val="center"/>
          </w:tcPr>
          <w:p w:rsidR="00287096" w:rsidRDefault="00287096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實施</w:t>
            </w:r>
          </w:p>
          <w:p w:rsidR="00287096" w:rsidRDefault="00287096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階段</w:t>
            </w:r>
          </w:p>
          <w:p w:rsidR="00287096" w:rsidRPr="00E6496B" w:rsidRDefault="00287096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照片一</w:t>
            </w:r>
          </w:p>
        </w:tc>
        <w:tc>
          <w:tcPr>
            <w:tcW w:w="4010" w:type="dxa"/>
            <w:gridSpan w:val="3"/>
            <w:vAlign w:val="center"/>
          </w:tcPr>
          <w:p w:rsidR="00287096" w:rsidRDefault="00287096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287096" w:rsidRDefault="00287096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287096" w:rsidRDefault="00287096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287096" w:rsidRDefault="00287096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287096" w:rsidRDefault="00287096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287096" w:rsidRPr="00E6496B" w:rsidRDefault="00287096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287096" w:rsidRDefault="00287096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實施</w:t>
            </w:r>
          </w:p>
          <w:p w:rsidR="00287096" w:rsidRDefault="00287096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階段</w:t>
            </w:r>
          </w:p>
          <w:p w:rsidR="00287096" w:rsidRPr="00E6496B" w:rsidRDefault="00287096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照片二</w:t>
            </w:r>
          </w:p>
        </w:tc>
        <w:tc>
          <w:tcPr>
            <w:tcW w:w="4111" w:type="dxa"/>
            <w:gridSpan w:val="6"/>
            <w:vAlign w:val="center"/>
          </w:tcPr>
          <w:p w:rsidR="00287096" w:rsidRPr="00E6496B" w:rsidRDefault="00287096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6371C4" w:rsidRPr="00287096" w:rsidRDefault="006371C4" w:rsidP="006371C4">
      <w:pPr>
        <w:rPr>
          <w:rFonts w:asciiTheme="minorEastAsia" w:eastAsiaTheme="minorEastAsia" w:hAnsiTheme="minorEastAsia"/>
        </w:rPr>
      </w:pPr>
    </w:p>
    <w:p w:rsidR="006371C4" w:rsidRPr="00E6496B" w:rsidRDefault="006371C4" w:rsidP="006371C4">
      <w:pPr>
        <w:rPr>
          <w:rFonts w:asciiTheme="minorEastAsia" w:eastAsiaTheme="minorEastAsia" w:hAnsiTheme="minorEastAsia"/>
        </w:rPr>
      </w:pPr>
      <w:r w:rsidRPr="00E6496B">
        <w:rPr>
          <w:rFonts w:asciiTheme="minorEastAsia" w:eastAsiaTheme="minorEastAsia" w:hAnsiTheme="minorEastAsia"/>
        </w:rPr>
        <w:br w:type="page"/>
      </w:r>
    </w:p>
    <w:p w:rsidR="003212C1" w:rsidRPr="006371C4" w:rsidRDefault="003212C1"/>
    <w:sectPr w:rsidR="003212C1" w:rsidRPr="006371C4" w:rsidSect="006371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B40" w:rsidRDefault="00513B40" w:rsidP="00287096">
      <w:r>
        <w:separator/>
      </w:r>
    </w:p>
  </w:endnote>
  <w:endnote w:type="continuationSeparator" w:id="0">
    <w:p w:rsidR="00513B40" w:rsidRDefault="00513B40" w:rsidP="0028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B40" w:rsidRDefault="00513B40" w:rsidP="00287096">
      <w:r>
        <w:separator/>
      </w:r>
    </w:p>
  </w:footnote>
  <w:footnote w:type="continuationSeparator" w:id="0">
    <w:p w:rsidR="00513B40" w:rsidRDefault="00513B40" w:rsidP="0028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A0893"/>
    <w:multiLevelType w:val="hybridMultilevel"/>
    <w:tmpl w:val="DCF2AB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C4"/>
    <w:rsid w:val="00050A42"/>
    <w:rsid w:val="00057E89"/>
    <w:rsid w:val="00287096"/>
    <w:rsid w:val="003212C1"/>
    <w:rsid w:val="0038634D"/>
    <w:rsid w:val="00513B40"/>
    <w:rsid w:val="006371C4"/>
    <w:rsid w:val="00675234"/>
    <w:rsid w:val="007047A2"/>
    <w:rsid w:val="009308A0"/>
    <w:rsid w:val="00C839C6"/>
    <w:rsid w:val="00D01DC2"/>
    <w:rsid w:val="00D905C4"/>
    <w:rsid w:val="00E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5BE4FC-0F8D-4555-BA3F-08DE2831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1C4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1C4"/>
    <w:pPr>
      <w:ind w:leftChars="200" w:left="480"/>
    </w:pPr>
  </w:style>
  <w:style w:type="table" w:styleId="a4">
    <w:name w:val="Table Grid"/>
    <w:basedOn w:val="a1"/>
    <w:uiPriority w:val="59"/>
    <w:rsid w:val="006371C4"/>
    <w:rPr>
      <w:rFonts w:ascii="Times New Roman" w:eastAsia="標楷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71C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87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7096"/>
    <w:rPr>
      <w:rFonts w:ascii="Times New Roman" w:eastAsia="標楷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7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7096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2020-02-25T13:01:00Z</dcterms:created>
  <dcterms:modified xsi:type="dcterms:W3CDTF">2020-04-20T16:12:00Z</dcterms:modified>
</cp:coreProperties>
</file>