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EB1" w:rsidRPr="009521F7" w:rsidRDefault="00452A50" w:rsidP="008D1908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9521F7">
        <w:rPr>
          <w:rFonts w:ascii="標楷體" w:eastAsia="標楷體" w:hAnsi="標楷體" w:cs="標楷體"/>
          <w:sz w:val="28"/>
          <w:szCs w:val="28"/>
        </w:rPr>
        <w:t>109</w:t>
      </w:r>
      <w:r w:rsidR="00532D6A" w:rsidRPr="009521F7">
        <w:rPr>
          <w:rFonts w:ascii="標楷體" w:eastAsia="標楷體" w:hAnsi="標楷體" w:cs="標楷體"/>
          <w:sz w:val="28"/>
          <w:szCs w:val="28"/>
        </w:rPr>
        <w:t>學年度</w:t>
      </w:r>
      <w:r w:rsidR="00532D6A" w:rsidRPr="009521F7">
        <w:rPr>
          <w:rFonts w:ascii="標楷體" w:eastAsia="標楷體" w:hAnsi="標楷體" w:cs="標楷體" w:hint="eastAsia"/>
          <w:sz w:val="28"/>
          <w:szCs w:val="28"/>
        </w:rPr>
        <w:t>下</w:t>
      </w:r>
      <w:r w:rsidR="008D1908" w:rsidRPr="009521F7">
        <w:rPr>
          <w:rFonts w:ascii="標楷體" w:eastAsia="標楷體" w:hAnsi="標楷體" w:cs="標楷體"/>
          <w:sz w:val="28"/>
          <w:szCs w:val="28"/>
        </w:rPr>
        <w:t>學期</w:t>
      </w:r>
      <w:r w:rsidR="008D1908" w:rsidRPr="009521F7">
        <w:rPr>
          <w:rFonts w:ascii="標楷體" w:eastAsia="標楷體" w:hAnsi="標楷體" w:cs="標楷體" w:hint="eastAsia"/>
          <w:color w:val="FF0000"/>
          <w:sz w:val="28"/>
          <w:szCs w:val="28"/>
        </w:rPr>
        <w:t>專題</w:t>
      </w:r>
      <w:r w:rsidRPr="009521F7">
        <w:rPr>
          <w:rFonts w:ascii="標楷體" w:eastAsia="標楷體" w:hAnsi="標楷體" w:cs="標楷體"/>
          <w:color w:val="FF0000"/>
          <w:sz w:val="28"/>
          <w:szCs w:val="28"/>
        </w:rPr>
        <w:t>課程</w:t>
      </w:r>
      <w:r w:rsidRPr="009521F7">
        <w:rPr>
          <w:rFonts w:ascii="標楷體" w:eastAsia="標楷體" w:hAnsi="標楷體" w:cs="標楷體"/>
          <w:sz w:val="28"/>
          <w:szCs w:val="28"/>
        </w:rPr>
        <w:t>教學</w:t>
      </w:r>
      <w:proofErr w:type="gramStart"/>
      <w:r w:rsidRPr="009521F7">
        <w:rPr>
          <w:rFonts w:ascii="標楷體" w:eastAsia="標楷體" w:hAnsi="標楷體" w:cs="標楷體"/>
          <w:sz w:val="28"/>
          <w:szCs w:val="28"/>
        </w:rPr>
        <w:t>規</w:t>
      </w:r>
      <w:proofErr w:type="gramEnd"/>
      <w:r w:rsidRPr="009521F7">
        <w:rPr>
          <w:rFonts w:ascii="標楷體" w:eastAsia="標楷體" w:hAnsi="標楷體" w:cs="標楷體"/>
          <w:sz w:val="28"/>
          <w:szCs w:val="28"/>
        </w:rPr>
        <w:t>畫表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88"/>
        <w:gridCol w:w="2875"/>
        <w:gridCol w:w="1248"/>
        <w:gridCol w:w="1570"/>
        <w:gridCol w:w="3034"/>
        <w:gridCol w:w="346"/>
        <w:gridCol w:w="1491"/>
        <w:gridCol w:w="198"/>
        <w:gridCol w:w="2538"/>
      </w:tblGrid>
      <w:tr w:rsidR="002E37BF" w:rsidRPr="009521F7" w:rsidTr="002E37BF">
        <w:trPr>
          <w:trHeight w:val="567"/>
        </w:trPr>
        <w:tc>
          <w:tcPr>
            <w:tcW w:w="503" w:type="pct"/>
            <w:shd w:val="clear" w:color="auto" w:fill="BFBFBF"/>
            <w:vAlign w:val="center"/>
          </w:tcPr>
          <w:p w:rsidR="002E37BF" w:rsidRPr="009521F7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521F7">
              <w:rPr>
                <w:rFonts w:ascii="標楷體" w:eastAsia="標楷體" w:hAnsi="標楷體" w:cs="標楷體"/>
                <w:sz w:val="22"/>
                <w:szCs w:val="22"/>
              </w:rPr>
              <w:t>大單元名稱</w:t>
            </w:r>
          </w:p>
        </w:tc>
        <w:tc>
          <w:tcPr>
            <w:tcW w:w="1394" w:type="pct"/>
            <w:gridSpan w:val="2"/>
            <w:vAlign w:val="center"/>
          </w:tcPr>
          <w:p w:rsidR="002E37BF" w:rsidRPr="009521F7" w:rsidRDefault="00DA2D62" w:rsidP="00DA2D62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文創</w:t>
            </w:r>
            <w:proofErr w:type="gramEnd"/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Maker</w:t>
            </w:r>
          </w:p>
        </w:tc>
        <w:tc>
          <w:tcPr>
            <w:tcW w:w="531" w:type="pct"/>
            <w:shd w:val="clear" w:color="auto" w:fill="BFBFBF"/>
            <w:vAlign w:val="center"/>
          </w:tcPr>
          <w:p w:rsidR="002E37BF" w:rsidRPr="009521F7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521F7">
              <w:rPr>
                <w:rFonts w:ascii="標楷體" w:eastAsia="標楷體" w:hAnsi="標楷體" w:cs="標楷體"/>
                <w:sz w:val="22"/>
                <w:szCs w:val="22"/>
              </w:rPr>
              <w:t>主題概念</w:t>
            </w:r>
          </w:p>
        </w:tc>
        <w:tc>
          <w:tcPr>
            <w:tcW w:w="1143" w:type="pct"/>
            <w:gridSpan w:val="2"/>
            <w:vAlign w:val="center"/>
          </w:tcPr>
          <w:p w:rsidR="00532D6A" w:rsidRDefault="00BF14A9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專題主題文獻探討</w:t>
            </w:r>
          </w:p>
          <w:p w:rsidR="00BF14A9" w:rsidRDefault="00BF14A9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="008F6AFD">
              <w:rPr>
                <w:rFonts w:ascii="標楷體" w:eastAsia="標楷體" w:hAnsi="標楷體" w:cs="標楷體" w:hint="eastAsia"/>
                <w:sz w:val="22"/>
                <w:szCs w:val="22"/>
              </w:rPr>
              <w:t>文獻分析</w:t>
            </w:r>
          </w:p>
          <w:p w:rsidR="00BF14A9" w:rsidRDefault="00BF14A9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3.撰寫計畫書</w:t>
            </w:r>
          </w:p>
          <w:p w:rsidR="008F6AFD" w:rsidRDefault="008F6AFD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4.研究實驗與驗證</w:t>
            </w:r>
          </w:p>
          <w:p w:rsidR="008F6AFD" w:rsidRPr="009521F7" w:rsidRDefault="008F6AFD">
            <w:pPr>
              <w:ind w:firstLine="0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5.專題主題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匯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整及報告</w:t>
            </w:r>
          </w:p>
        </w:tc>
        <w:tc>
          <w:tcPr>
            <w:tcW w:w="504" w:type="pct"/>
            <w:shd w:val="clear" w:color="auto" w:fill="BFBFBF"/>
            <w:vAlign w:val="center"/>
          </w:tcPr>
          <w:p w:rsidR="002E37BF" w:rsidRPr="009521F7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521F7">
              <w:rPr>
                <w:rFonts w:ascii="標楷體" w:eastAsia="標楷體" w:hAnsi="標楷體" w:cs="標楷體"/>
                <w:sz w:val="22"/>
                <w:szCs w:val="22"/>
              </w:rPr>
              <w:t>設計者</w:t>
            </w:r>
          </w:p>
        </w:tc>
        <w:tc>
          <w:tcPr>
            <w:tcW w:w="925" w:type="pct"/>
            <w:gridSpan w:val="2"/>
            <w:vAlign w:val="center"/>
          </w:tcPr>
          <w:p w:rsidR="002E37BF" w:rsidRPr="009521F7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林淑雅</w:t>
            </w:r>
            <w:r w:rsidR="00BE5AFA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鄭</w:t>
            </w:r>
            <w:proofErr w:type="gramStart"/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夙</w:t>
            </w:r>
            <w:proofErr w:type="gramEnd"/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君</w:t>
            </w:r>
            <w:r w:rsidR="00BE5AFA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劉恩岑</w:t>
            </w:r>
          </w:p>
        </w:tc>
      </w:tr>
      <w:tr w:rsidR="002E37BF" w:rsidRPr="009521F7" w:rsidTr="00B36312">
        <w:trPr>
          <w:trHeight w:val="567"/>
        </w:trPr>
        <w:tc>
          <w:tcPr>
            <w:tcW w:w="503" w:type="pct"/>
            <w:shd w:val="clear" w:color="auto" w:fill="BFBFBF"/>
            <w:vAlign w:val="center"/>
          </w:tcPr>
          <w:p w:rsidR="002E37BF" w:rsidRPr="009521F7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521F7">
              <w:rPr>
                <w:rFonts w:ascii="標楷體" w:eastAsia="標楷體" w:hAnsi="標楷體" w:cs="標楷體"/>
                <w:sz w:val="22"/>
                <w:szCs w:val="22"/>
              </w:rPr>
              <w:t>參與領域</w:t>
            </w:r>
          </w:p>
        </w:tc>
        <w:tc>
          <w:tcPr>
            <w:tcW w:w="1394" w:type="pct"/>
            <w:gridSpan w:val="2"/>
            <w:vAlign w:val="center"/>
          </w:tcPr>
          <w:p w:rsidR="002E37BF" w:rsidRPr="009521F7" w:rsidRDefault="00D117B1" w:rsidP="00BD737A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生活科技、數學、</w:t>
            </w:r>
            <w:r w:rsidR="00BD737A"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社會、</w:t>
            </w:r>
            <w:r w:rsidR="005B2F29"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國文、</w:t>
            </w:r>
            <w:r w:rsidR="00BD737A"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綜合</w:t>
            </w:r>
            <w:r w:rsidR="00925107"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、自然</w:t>
            </w:r>
          </w:p>
        </w:tc>
        <w:tc>
          <w:tcPr>
            <w:tcW w:w="531" w:type="pct"/>
            <w:shd w:val="clear" w:color="auto" w:fill="BFBFBF"/>
            <w:vAlign w:val="center"/>
          </w:tcPr>
          <w:p w:rsidR="002E37BF" w:rsidRPr="009521F7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9521F7">
              <w:rPr>
                <w:rFonts w:ascii="標楷體" w:eastAsia="標楷體" w:hAnsi="標楷體" w:cs="標楷體"/>
                <w:sz w:val="22"/>
                <w:szCs w:val="22"/>
              </w:rPr>
              <w:t>總節數</w:t>
            </w:r>
            <w:proofErr w:type="gramEnd"/>
          </w:p>
        </w:tc>
        <w:tc>
          <w:tcPr>
            <w:tcW w:w="1143" w:type="pct"/>
            <w:gridSpan w:val="2"/>
            <w:vAlign w:val="center"/>
          </w:tcPr>
          <w:p w:rsidR="002E37BF" w:rsidRPr="009521F7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40節</w:t>
            </w:r>
          </w:p>
        </w:tc>
        <w:tc>
          <w:tcPr>
            <w:tcW w:w="504" w:type="pct"/>
            <w:shd w:val="clear" w:color="auto" w:fill="BFBFBF"/>
            <w:vAlign w:val="center"/>
          </w:tcPr>
          <w:p w:rsidR="002E37BF" w:rsidRPr="009521F7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521F7">
              <w:rPr>
                <w:rFonts w:ascii="標楷體" w:eastAsia="標楷體" w:hAnsi="標楷體" w:cs="標楷體"/>
                <w:sz w:val="22"/>
                <w:szCs w:val="22"/>
              </w:rPr>
              <w:t>實施年級</w:t>
            </w:r>
          </w:p>
        </w:tc>
        <w:tc>
          <w:tcPr>
            <w:tcW w:w="925" w:type="pct"/>
            <w:gridSpan w:val="2"/>
            <w:vAlign w:val="center"/>
          </w:tcPr>
          <w:p w:rsidR="002E37BF" w:rsidRPr="009521F7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521F7">
              <w:rPr>
                <w:rFonts w:ascii="標楷體" w:eastAsia="標楷體" w:hAnsi="標楷體" w:cs="標楷體" w:hint="eastAsia"/>
                <w:sz w:val="22"/>
                <w:szCs w:val="22"/>
              </w:rPr>
              <w:t>7~9年級</w:t>
            </w:r>
          </w:p>
        </w:tc>
      </w:tr>
      <w:tr w:rsidR="002E37BF" w:rsidRPr="009521F7" w:rsidTr="00BE26FC">
        <w:trPr>
          <w:trHeight w:val="567"/>
        </w:trPr>
        <w:tc>
          <w:tcPr>
            <w:tcW w:w="1475" w:type="pct"/>
            <w:gridSpan w:val="2"/>
            <w:shd w:val="clear" w:color="auto" w:fill="BFBFBF"/>
            <w:vAlign w:val="center"/>
          </w:tcPr>
          <w:p w:rsidR="002E37BF" w:rsidRPr="009521F7" w:rsidRDefault="002E37BF" w:rsidP="0092269A">
            <w:pPr>
              <w:jc w:val="center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953" w:type="pct"/>
            <w:gridSpan w:val="2"/>
            <w:shd w:val="clear" w:color="auto" w:fill="BFBFBF"/>
            <w:vAlign w:val="center"/>
          </w:tcPr>
          <w:p w:rsidR="002E37BF" w:rsidRPr="009521F7" w:rsidRDefault="002E37BF" w:rsidP="0092269A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9521F7">
              <w:rPr>
                <w:rFonts w:ascii="標楷體" w:eastAsia="標楷體" w:hAnsi="標楷體" w:cs="標楷體"/>
              </w:rPr>
              <w:t>領綱學習</w:t>
            </w:r>
            <w:proofErr w:type="gramEnd"/>
            <w:r w:rsidRPr="009521F7">
              <w:rPr>
                <w:rFonts w:ascii="標楷體" w:eastAsia="標楷體" w:hAnsi="標楷體" w:cs="標楷體"/>
              </w:rPr>
              <w:t>重點</w:t>
            </w:r>
          </w:p>
        </w:tc>
        <w:tc>
          <w:tcPr>
            <w:tcW w:w="1026" w:type="pct"/>
            <w:shd w:val="clear" w:color="auto" w:fill="BFBFBF"/>
            <w:vAlign w:val="center"/>
          </w:tcPr>
          <w:p w:rsidR="002E37BF" w:rsidRPr="009521F7" w:rsidRDefault="002E37BF" w:rsidP="0092269A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688" w:type="pct"/>
            <w:gridSpan w:val="3"/>
            <w:shd w:val="clear" w:color="auto" w:fill="BFBFBF"/>
            <w:vAlign w:val="center"/>
          </w:tcPr>
          <w:p w:rsidR="002E37BF" w:rsidRPr="009521F7" w:rsidRDefault="002E37BF" w:rsidP="0092269A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858" w:type="pct"/>
            <w:shd w:val="clear" w:color="auto" w:fill="BFBFBF"/>
            <w:vAlign w:val="center"/>
          </w:tcPr>
          <w:p w:rsidR="002E37BF" w:rsidRPr="009521F7" w:rsidRDefault="002E37BF" w:rsidP="0092269A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/>
              </w:rPr>
              <w:t>表現任務</w:t>
            </w:r>
          </w:p>
        </w:tc>
      </w:tr>
      <w:tr w:rsidR="008F6AFD" w:rsidRPr="009521F7" w:rsidTr="00BE26FC">
        <w:trPr>
          <w:trHeight w:val="567"/>
        </w:trPr>
        <w:tc>
          <w:tcPr>
            <w:tcW w:w="1475" w:type="pct"/>
            <w:gridSpan w:val="2"/>
            <w:vAlign w:val="center"/>
          </w:tcPr>
          <w:p w:rsidR="008F6AFD" w:rsidRPr="009521F7" w:rsidRDefault="008F6AFD" w:rsidP="008F6AFD">
            <w:pPr>
              <w:ind w:firstLine="0"/>
              <w:rPr>
                <w:rFonts w:ascii="標楷體" w:eastAsia="標楷體" w:hAnsi="標楷體" w:cs="Times New Roman"/>
                <w:color w:val="FF0000"/>
              </w:rPr>
            </w:pPr>
            <w:r w:rsidRPr="009521F7">
              <w:rPr>
                <w:rFonts w:ascii="標楷體" w:eastAsia="標楷體" w:hAnsi="標楷體" w:cs="Times New Roman" w:hint="eastAsia"/>
                <w:color w:val="FF0000"/>
              </w:rPr>
              <w:t>1.12年國教核心素養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/>
              </w:rPr>
            </w:pPr>
            <w:r w:rsidRPr="009521F7">
              <w:rPr>
                <w:rFonts w:ascii="標楷體" w:eastAsia="標楷體" w:hAnsi="標楷體"/>
              </w:rPr>
              <w:t xml:space="preserve">J-A2 </w:t>
            </w:r>
            <w:r w:rsidRPr="009521F7">
              <w:rPr>
                <w:rFonts w:ascii="標楷體" w:eastAsia="標楷體" w:hAnsi="標楷體" w:hint="eastAsia"/>
              </w:rPr>
              <w:t>具備理解情境全貌，並做獨立思考與分析的知能，運用適當的策略處理解決生活及生命議題。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/>
              </w:rPr>
            </w:pP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9521F7">
              <w:rPr>
                <w:rFonts w:ascii="標楷體" w:eastAsia="標楷體" w:hAnsi="標楷體"/>
              </w:rPr>
              <w:t>J-</w:t>
            </w:r>
            <w:r w:rsidRPr="009521F7">
              <w:rPr>
                <w:rFonts w:ascii="標楷體" w:eastAsia="標楷體" w:hAnsi="標楷體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A3</w:t>
            </w:r>
            <w:r w:rsidRPr="009521F7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規劃執行與創新應變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9521F7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/>
              </w:rPr>
            </w:pP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/>
              </w:rPr>
            </w:pPr>
            <w:r w:rsidRPr="009521F7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t>J-B1 具備運用各類符號表情達意的素養，能以同理心與人溝通互動，並理解數理、美學等基本概念，應用於日常生活中。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9521F7">
              <w:rPr>
                <w:rFonts w:ascii="標楷體" w:eastAsia="標楷體" w:hAnsi="標楷體"/>
              </w:rPr>
              <w:t>J-</w:t>
            </w:r>
            <w:r w:rsidRPr="009521F7">
              <w:rPr>
                <w:rFonts w:ascii="標楷體" w:eastAsia="標楷體" w:hAnsi="標楷體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B2</w:t>
            </w:r>
            <w:r w:rsidRPr="009521F7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科技資訊與媒體素養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9521F7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具備善用科技、資訊與各類媒體之能力，培養相關倫理及</w:t>
            </w:r>
            <w:proofErr w:type="gramStart"/>
            <w:r w:rsidRPr="009521F7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媒體識讀的</w:t>
            </w:r>
            <w:proofErr w:type="gramEnd"/>
            <w:r w:rsidRPr="009521F7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素養，</w:t>
            </w:r>
            <w:proofErr w:type="gramStart"/>
            <w:r w:rsidRPr="009521F7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俾</w:t>
            </w:r>
            <w:proofErr w:type="gramEnd"/>
            <w:r w:rsidRPr="009521F7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能分析、思辨、批判人與科技、資訊及媒體之關係。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/>
              </w:rPr>
            </w:pP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 w:cs="Arial"/>
                <w:color w:val="333333"/>
                <w:shd w:val="clear" w:color="auto" w:fill="FFFFFF"/>
              </w:rPr>
            </w:pPr>
            <w:r w:rsidRPr="009521F7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lastRenderedPageBreak/>
              <w:t>J-B3 具備藝術展演的一般知能及表現能力，欣賞各種藝術的風格和價值，並了解美感的特質、認知與表現方式，增進生活的豐富性與美感體驗。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/>
              </w:rPr>
            </w:pP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/>
              </w:rPr>
            </w:pPr>
            <w:r w:rsidRPr="009521F7">
              <w:rPr>
                <w:rFonts w:ascii="標楷體" w:eastAsia="標楷體" w:hAnsi="標楷體"/>
              </w:rPr>
              <w:t>J-C2 具備利他與 合群的知能與態度，並培育相互合作及與人和諧互動的素養。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 w:cs="Times New Roman"/>
                <w:color w:val="FF0000"/>
              </w:rPr>
            </w:pP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 w:cs="Times New Roman"/>
                <w:color w:val="FF0000"/>
              </w:rPr>
            </w:pPr>
            <w:r w:rsidRPr="009521F7">
              <w:rPr>
                <w:rFonts w:ascii="標楷體" w:eastAsia="標楷體" w:hAnsi="標楷體" w:cs="Times New Roman" w:hint="eastAsia"/>
                <w:color w:val="FF0000"/>
              </w:rPr>
              <w:t>2.附件二校本素養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/>
              </w:rPr>
            </w:pPr>
            <w:r w:rsidRPr="009521F7">
              <w:rPr>
                <w:rFonts w:ascii="標楷體" w:eastAsia="標楷體" w:hAnsi="標楷體"/>
              </w:rPr>
              <w:t>生態－J－D3用各種科技、資訊、媒體，主動學習與探究人類生態相關議題，並規劃相對應的行動方案。並能發展在地應用資源策略進行產業再造。</w:t>
            </w:r>
          </w:p>
        </w:tc>
        <w:tc>
          <w:tcPr>
            <w:tcW w:w="953" w:type="pct"/>
            <w:gridSpan w:val="2"/>
            <w:vAlign w:val="center"/>
          </w:tcPr>
          <w:p w:rsidR="008F6AFD" w:rsidRPr="009521F7" w:rsidRDefault="008F6AFD" w:rsidP="008F6AFD">
            <w:pPr>
              <w:spacing w:line="200" w:lineRule="exact"/>
              <w:ind w:leftChars="205" w:left="492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/>
                <w:sz w:val="20"/>
                <w:szCs w:val="20"/>
              </w:rPr>
              <w:lastRenderedPageBreak/>
              <w:t>數-J-B1</w:t>
            </w:r>
          </w:p>
          <w:p w:rsidR="008F6AFD" w:rsidRPr="009521F7" w:rsidRDefault="008F6AFD" w:rsidP="008F6AFD">
            <w:pPr>
              <w:spacing w:line="200" w:lineRule="exact"/>
              <w:ind w:firstLine="0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/>
                <w:sz w:val="20"/>
                <w:szCs w:val="20"/>
              </w:rPr>
              <w:t>具備處理代數與幾何中數學關係的能力，並用以描述情境中的現象。能在經驗範圍內，以數學語言表述平面與空間的基本關係和性質。</w:t>
            </w:r>
          </w:p>
          <w:p w:rsidR="008F6AFD" w:rsidRPr="009521F7" w:rsidRDefault="008F6AFD" w:rsidP="008F6AFD">
            <w:pPr>
              <w:spacing w:line="200" w:lineRule="exact"/>
              <w:ind w:firstLine="0"/>
              <w:rPr>
                <w:rFonts w:ascii="標楷體" w:eastAsia="標楷體" w:hAnsi="標楷體"/>
                <w:sz w:val="20"/>
                <w:szCs w:val="20"/>
              </w:rPr>
            </w:pPr>
          </w:p>
          <w:p w:rsidR="008F6AFD" w:rsidRPr="009521F7" w:rsidRDefault="008F6AFD" w:rsidP="008F6AFD">
            <w:pPr>
              <w:spacing w:line="200" w:lineRule="exact"/>
              <w:ind w:firstLine="0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hint="eastAsia"/>
                <w:sz w:val="20"/>
                <w:szCs w:val="20"/>
              </w:rPr>
              <w:t>數</w:t>
            </w:r>
            <w:r w:rsidRPr="009521F7">
              <w:rPr>
                <w:rFonts w:ascii="標楷體" w:eastAsia="標楷體" w:hAnsi="標楷體"/>
                <w:sz w:val="20"/>
                <w:szCs w:val="20"/>
              </w:rPr>
              <w:t>-J-B3</w:t>
            </w: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/>
                <w:sz w:val="20"/>
                <w:szCs w:val="20"/>
              </w:rPr>
              <w:t>具備辨認藝術作品中的幾何形體或數量關係的素養。並能在數學的推導中，享受數學之美。</w:t>
            </w:r>
          </w:p>
          <w:p w:rsidR="008F6AFD" w:rsidRPr="009521F7" w:rsidRDefault="008F6AFD" w:rsidP="008F6AFD">
            <w:pPr>
              <w:spacing w:line="200" w:lineRule="exact"/>
              <w:ind w:leftChars="205" w:left="492"/>
              <w:rPr>
                <w:rFonts w:ascii="標楷體" w:eastAsia="標楷體" w:hAnsi="標楷體"/>
                <w:sz w:val="20"/>
                <w:szCs w:val="20"/>
              </w:rPr>
            </w:pPr>
          </w:p>
          <w:p w:rsidR="008F6AFD" w:rsidRPr="009521F7" w:rsidRDefault="008F6AFD" w:rsidP="008F6AFD">
            <w:pPr>
              <w:spacing w:line="200" w:lineRule="exact"/>
              <w:ind w:leftChars="205" w:left="492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/>
                <w:sz w:val="20"/>
                <w:szCs w:val="20"/>
              </w:rPr>
              <w:t>藝-J-A2</w:t>
            </w: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/>
                <w:sz w:val="20"/>
                <w:szCs w:val="20"/>
              </w:rPr>
              <w:t>嘗試設計思考，探索藝術實踐解決問題的途徑。</w:t>
            </w: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/>
                <w:sz w:val="20"/>
                <w:szCs w:val="20"/>
              </w:rPr>
              <w:t>藝-J-C2透過藝術實踐建立利他與合群的能，培養團隊合作與溝通協調的能力。</w:t>
            </w: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Pr="009521F7">
              <w:rPr>
                <w:rFonts w:ascii="標楷體" w:eastAsia="標楷體" w:hAnsi="標楷體"/>
                <w:sz w:val="20"/>
                <w:szCs w:val="20"/>
              </w:rPr>
              <w:t>-J-B2</w:t>
            </w: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/>
                <w:sz w:val="20"/>
                <w:szCs w:val="20"/>
              </w:rPr>
              <w:t>運用科技、資訊與各類媒體所提供的素材，進行檢索、統整、解釋及省思，並轉化成生活的能力與素養。</w:t>
            </w: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hint="eastAsia"/>
                <w:sz w:val="20"/>
                <w:szCs w:val="20"/>
              </w:rPr>
              <w:t>社</w:t>
            </w:r>
            <w:r w:rsidRPr="009521F7">
              <w:rPr>
                <w:rFonts w:ascii="標楷體" w:eastAsia="標楷體" w:hAnsi="標楷體"/>
                <w:sz w:val="20"/>
                <w:szCs w:val="20"/>
              </w:rPr>
              <w:t>-J-A2</w:t>
            </w:r>
            <w:r w:rsidRPr="009521F7">
              <w:rPr>
                <w:rFonts w:ascii="標楷體" w:eastAsia="標楷體" w:hAnsi="標楷體"/>
                <w:sz w:val="20"/>
                <w:szCs w:val="20"/>
              </w:rPr>
              <w:br/>
              <w:t>覺察人類生活相關議題，進而分析判斷及反思，並嘗試改善或解決問題。</w:t>
            </w: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</w:p>
          <w:p w:rsidR="008F6AFD" w:rsidRPr="009521F7" w:rsidRDefault="008F6AFD" w:rsidP="008F6AFD">
            <w:pPr>
              <w:spacing w:line="200" w:lineRule="exact"/>
              <w:ind w:leftChars="2" w:left="5" w:firstLine="0"/>
              <w:rPr>
                <w:rFonts w:ascii="標楷體" w:eastAsia="標楷體" w:hAnsi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/>
                <w:sz w:val="20"/>
                <w:szCs w:val="20"/>
              </w:rPr>
              <w:t>自-E-A3</w:t>
            </w:r>
            <w:r w:rsidRPr="009521F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521F7">
              <w:rPr>
                <w:rFonts w:ascii="標楷體" w:eastAsia="標楷體" w:hAnsi="標楷體"/>
                <w:sz w:val="20"/>
                <w:szCs w:val="20"/>
              </w:rPr>
              <w:lastRenderedPageBreak/>
              <w:t>具備透過實地操作探究活動探索科學問題的能力，並能初步根據問題特性、資源的</w:t>
            </w:r>
            <w:proofErr w:type="gramStart"/>
            <w:r w:rsidRPr="009521F7">
              <w:rPr>
                <w:rFonts w:ascii="標楷體" w:eastAsia="標楷體" w:hAnsi="標楷體"/>
                <w:sz w:val="20"/>
                <w:szCs w:val="20"/>
              </w:rPr>
              <w:t>有無等因素</w:t>
            </w:r>
            <w:proofErr w:type="gramEnd"/>
            <w:r w:rsidRPr="009521F7">
              <w:rPr>
                <w:rFonts w:ascii="標楷體" w:eastAsia="標楷體" w:hAnsi="標楷體"/>
                <w:sz w:val="20"/>
                <w:szCs w:val="20"/>
              </w:rPr>
              <w:t>，規劃簡單步驟，操作適合學習階段的器材儀器、科技設備及資源，進行自然科學實驗。</w:t>
            </w:r>
          </w:p>
          <w:p w:rsidR="008F6AFD" w:rsidRPr="009521F7" w:rsidRDefault="008F6AFD" w:rsidP="008F6AFD">
            <w:pPr>
              <w:spacing w:line="200" w:lineRule="exact"/>
              <w:rPr>
                <w:rFonts w:ascii="標楷體" w:eastAsia="標楷體" w:hAnsi="標楷體" w:cs="標楷體"/>
                <w:color w:val="808080"/>
                <w:sz w:val="20"/>
                <w:szCs w:val="20"/>
              </w:rPr>
            </w:pPr>
          </w:p>
          <w:p w:rsidR="008F6AFD" w:rsidRPr="009521F7" w:rsidRDefault="008F6AFD" w:rsidP="008F6AFD">
            <w:pPr>
              <w:spacing w:line="200" w:lineRule="exact"/>
              <w:rPr>
                <w:rFonts w:ascii="標楷體" w:eastAsia="標楷體" w:hAnsi="標楷體" w:cs="標楷體"/>
                <w:color w:val="808080"/>
                <w:sz w:val="20"/>
                <w:szCs w:val="20"/>
              </w:rPr>
            </w:pPr>
          </w:p>
        </w:tc>
        <w:tc>
          <w:tcPr>
            <w:tcW w:w="1026" w:type="pct"/>
            <w:vAlign w:val="center"/>
          </w:tcPr>
          <w:p w:rsidR="00D04F44" w:rsidRPr="00D04F44" w:rsidRDefault="00D04F44" w:rsidP="00333AC2">
            <w:pPr>
              <w:pStyle w:val="af1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D04F44">
              <w:rPr>
                <w:rFonts w:ascii="標楷體" w:eastAsia="標楷體" w:hAnsi="標楷體" w:cs="標楷體" w:hint="eastAsia"/>
              </w:rPr>
              <w:lastRenderedPageBreak/>
              <w:t>能</w:t>
            </w:r>
            <w:r>
              <w:rPr>
                <w:rFonts w:ascii="標楷體" w:eastAsia="標楷體" w:hAnsi="標楷體" w:cs="標楷體" w:hint="eastAsia"/>
              </w:rPr>
              <w:t>分析判斷及反思文獻資料的正確性、可靠性。</w:t>
            </w:r>
          </w:p>
          <w:p w:rsidR="008F6AFD" w:rsidRPr="00D04F44" w:rsidRDefault="00333AC2" w:rsidP="00333AC2">
            <w:pPr>
              <w:pStyle w:val="af1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能</w:t>
            </w:r>
            <w:r w:rsidR="00D04F44" w:rsidRPr="00D04F44">
              <w:rPr>
                <w:rFonts w:ascii="標楷體" w:eastAsia="標楷體" w:hAnsi="標楷體" w:cs="標楷體" w:hint="eastAsia"/>
              </w:rPr>
              <w:t>了解研究流程</w:t>
            </w:r>
            <w:r>
              <w:rPr>
                <w:rFonts w:ascii="標楷體" w:eastAsia="標楷體" w:hAnsi="標楷體" w:cs="標楷體" w:hint="eastAsia"/>
              </w:rPr>
              <w:t>，根據主題特性規劃研究方向。</w:t>
            </w:r>
          </w:p>
          <w:p w:rsidR="008F6AFD" w:rsidRPr="008F6AFD" w:rsidRDefault="00333AC2" w:rsidP="00333AC2">
            <w:pPr>
              <w:ind w:leftChars="-8" w:left="341" w:hangingChars="150" w:hanging="36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8F6AFD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能透過實驗與驗證完成主題報告，並進行發表。</w:t>
            </w:r>
          </w:p>
        </w:tc>
        <w:tc>
          <w:tcPr>
            <w:tcW w:w="688" w:type="pct"/>
            <w:gridSpan w:val="3"/>
            <w:vAlign w:val="center"/>
          </w:tcPr>
          <w:p w:rsidR="008F6AFD" w:rsidRDefault="008F6AFD" w:rsidP="008F6AFD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專題主題文獻探討</w:t>
            </w:r>
          </w:p>
          <w:p w:rsidR="008F6AFD" w:rsidRDefault="008F6AFD" w:rsidP="008F6AFD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2.文獻分析</w:t>
            </w:r>
          </w:p>
          <w:p w:rsidR="008F6AFD" w:rsidRDefault="008F6AFD" w:rsidP="008F6AFD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3.撰寫計畫書</w:t>
            </w:r>
          </w:p>
          <w:p w:rsidR="008F6AFD" w:rsidRDefault="008F6AFD" w:rsidP="008F6AFD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4.研究實驗與驗證</w:t>
            </w:r>
          </w:p>
          <w:p w:rsidR="008F6AFD" w:rsidRPr="009521F7" w:rsidRDefault="008F6AFD" w:rsidP="008F6AFD">
            <w:pPr>
              <w:ind w:firstLine="0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5.專題主題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匯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整及報告</w:t>
            </w:r>
          </w:p>
        </w:tc>
        <w:tc>
          <w:tcPr>
            <w:tcW w:w="858" w:type="pct"/>
            <w:vAlign w:val="center"/>
          </w:tcPr>
          <w:p w:rsidR="008F6AFD" w:rsidRDefault="008F6AFD" w:rsidP="00E45E13">
            <w:pPr>
              <w:ind w:left="228" w:hangingChars="95" w:hanging="2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1.蒐集相關文獻</w:t>
            </w:r>
          </w:p>
          <w:p w:rsidR="008F6AFD" w:rsidRDefault="008F6AFD" w:rsidP="00E45E13">
            <w:pPr>
              <w:ind w:left="228" w:hangingChars="95" w:hanging="2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2.文獻分類及分析</w:t>
            </w:r>
          </w:p>
          <w:p w:rsidR="008F6AFD" w:rsidRDefault="008F6AFD" w:rsidP="00E45E13">
            <w:pPr>
              <w:ind w:left="228" w:hangingChars="95" w:hanging="2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3.針對文獻分析資料撰寫計畫書</w:t>
            </w:r>
          </w:p>
          <w:p w:rsidR="008F6AFD" w:rsidRDefault="008F6AFD" w:rsidP="00E45E13">
            <w:pPr>
              <w:ind w:left="228" w:hangingChars="95" w:hanging="2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4.確立研究方法、實際操作/走訪，進行驗證</w:t>
            </w:r>
          </w:p>
          <w:p w:rsidR="008F6AFD" w:rsidRPr="009521F7" w:rsidRDefault="008F6AFD" w:rsidP="00E45E13">
            <w:pPr>
              <w:ind w:left="228" w:hangingChars="95" w:hanging="228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5.資料整合，撰寫報告，並發表</w:t>
            </w:r>
          </w:p>
        </w:tc>
      </w:tr>
    </w:tbl>
    <w:p w:rsidR="009521F7" w:rsidRPr="009521F7" w:rsidRDefault="009521F7" w:rsidP="009521F7">
      <w:pPr>
        <w:widowControl/>
        <w:rPr>
          <w:rFonts w:ascii="標楷體" w:eastAsia="標楷體" w:hAnsi="標楷體" w:cs="新細明體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8"/>
      </w:tblGrid>
      <w:tr w:rsidR="009521F7" w:rsidRPr="009521F7" w:rsidTr="009521F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1F7" w:rsidRPr="009521F7" w:rsidRDefault="009521F7" w:rsidP="009521F7">
            <w:pPr>
              <w:widowControl/>
              <w:ind w:left="962"/>
              <w:jc w:val="center"/>
              <w:rPr>
                <w:rFonts w:ascii="標楷體" w:eastAsia="標楷體" w:hAnsi="標楷體" w:cs="新細明體"/>
              </w:rPr>
            </w:pPr>
            <w:r w:rsidRPr="009521F7">
              <w:rPr>
                <w:rFonts w:ascii="標楷體" w:eastAsia="標楷體" w:hAnsi="標楷體" w:cs="新細明體" w:hint="eastAsia"/>
                <w:color w:val="000000"/>
              </w:rPr>
              <w:t>課程脈絡</w:t>
            </w:r>
          </w:p>
        </w:tc>
      </w:tr>
      <w:tr w:rsidR="009521F7" w:rsidRPr="009521F7" w:rsidTr="009521F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1F7" w:rsidRPr="009521F7" w:rsidRDefault="009521F7" w:rsidP="009521F7">
            <w:pPr>
              <w:widowControl/>
              <w:rPr>
                <w:rFonts w:ascii="標楷體" w:eastAsia="標楷體" w:hAnsi="標楷體" w:cs="新細明體"/>
              </w:rPr>
            </w:pPr>
            <w:r w:rsidRPr="009521F7">
              <w:rPr>
                <w:rFonts w:ascii="標楷體" w:eastAsia="標楷體" w:hAnsi="標楷體"/>
                <w:color w:val="000000"/>
              </w:rPr>
              <w:t>根據上學期所擬的各組研究主題，</w:t>
            </w:r>
            <w:r w:rsidRPr="009521F7">
              <w:rPr>
                <w:rFonts w:ascii="標楷體" w:eastAsia="標楷體" w:hAnsi="標楷體" w:cs="新細明體"/>
                <w:color w:val="000000"/>
              </w:rPr>
              <w:t>利用PBL問題導向模式和探究式教學法，導入實驗讓學生學習如何解決</w:t>
            </w:r>
            <w:r>
              <w:rPr>
                <w:rFonts w:ascii="標楷體" w:eastAsia="標楷體" w:hAnsi="標楷體" w:cs="新細明體"/>
                <w:color w:val="000000"/>
              </w:rPr>
              <w:t>問題</w:t>
            </w:r>
            <w:r w:rsidRPr="009521F7">
              <w:rPr>
                <w:rFonts w:ascii="標楷體" w:eastAsia="標楷體" w:hAnsi="標楷體" w:cs="新細明體"/>
                <w:color w:val="000000"/>
              </w:rPr>
              <w:t>和深入探究，讓學生學習藉由實驗設計、實驗實作，得致數據，進而分析數據，並獲得結論。</w:t>
            </w:r>
          </w:p>
        </w:tc>
      </w:tr>
    </w:tbl>
    <w:p w:rsidR="009521F7" w:rsidRPr="009521F7" w:rsidRDefault="009521F7">
      <w:pPr>
        <w:widowControl/>
        <w:rPr>
          <w:rFonts w:ascii="標楷體" w:eastAsia="標楷體" w:hAnsi="標楷體" w:cs="Times New Roman"/>
        </w:rPr>
      </w:pPr>
    </w:p>
    <w:tbl>
      <w:tblPr>
        <w:tblStyle w:val="a6"/>
        <w:tblW w:w="150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1496"/>
        <w:gridCol w:w="1984"/>
        <w:gridCol w:w="3969"/>
        <w:gridCol w:w="4364"/>
        <w:gridCol w:w="2664"/>
      </w:tblGrid>
      <w:tr w:rsidR="009521F7" w:rsidRPr="009521F7" w:rsidTr="001C6C28">
        <w:trPr>
          <w:trHeight w:val="567"/>
          <w:tblHeader/>
        </w:trPr>
        <w:tc>
          <w:tcPr>
            <w:tcW w:w="597" w:type="dxa"/>
            <w:shd w:val="clear" w:color="auto" w:fill="BFBFBF"/>
            <w:vAlign w:val="center"/>
          </w:tcPr>
          <w:p w:rsidR="009521F7" w:rsidRPr="009521F7" w:rsidRDefault="009521F7" w:rsidP="00D04F44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9521F7">
              <w:rPr>
                <w:rFonts w:ascii="標楷體" w:eastAsia="標楷體" w:hAnsi="標楷體" w:cs="標楷體"/>
                <w:b/>
                <w:sz w:val="20"/>
                <w:szCs w:val="20"/>
              </w:rPr>
              <w:t>週</w:t>
            </w:r>
            <w:proofErr w:type="gramEnd"/>
            <w:r w:rsidRPr="009521F7">
              <w:rPr>
                <w:rFonts w:ascii="標楷體" w:eastAsia="標楷體" w:hAnsi="標楷體" w:cs="標楷體"/>
                <w:b/>
                <w:sz w:val="20"/>
                <w:szCs w:val="20"/>
              </w:rPr>
              <w:t>次</w:t>
            </w:r>
          </w:p>
        </w:tc>
        <w:tc>
          <w:tcPr>
            <w:tcW w:w="1496" w:type="dxa"/>
            <w:shd w:val="clear" w:color="auto" w:fill="BFBFBF"/>
            <w:vAlign w:val="center"/>
          </w:tcPr>
          <w:p w:rsidR="009521F7" w:rsidRPr="009521F7" w:rsidRDefault="009521F7" w:rsidP="00D04F44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行事曆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9521F7" w:rsidRPr="009521F7" w:rsidRDefault="009521F7" w:rsidP="00D04F44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9521F7" w:rsidRPr="009521F7" w:rsidRDefault="009521F7" w:rsidP="00D04F44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4364" w:type="dxa"/>
            <w:shd w:val="clear" w:color="auto" w:fill="BFBFBF"/>
            <w:vAlign w:val="center"/>
          </w:tcPr>
          <w:p w:rsidR="009521F7" w:rsidRPr="009521F7" w:rsidRDefault="009521F7" w:rsidP="00D04F44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/>
              </w:rPr>
              <w:t>學生學習活動</w:t>
            </w:r>
          </w:p>
        </w:tc>
        <w:tc>
          <w:tcPr>
            <w:tcW w:w="2664" w:type="dxa"/>
            <w:shd w:val="clear" w:color="auto" w:fill="BFBFBF"/>
            <w:vAlign w:val="center"/>
          </w:tcPr>
          <w:p w:rsidR="009521F7" w:rsidRPr="009521F7" w:rsidRDefault="009521F7" w:rsidP="00D04F44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/>
              </w:rPr>
              <w:t>學習評量</w:t>
            </w:r>
          </w:p>
        </w:tc>
      </w:tr>
      <w:tr w:rsidR="001C6C28" w:rsidRPr="009521F7" w:rsidTr="001C6C28">
        <w:trPr>
          <w:trHeight w:val="567"/>
        </w:trPr>
        <w:tc>
          <w:tcPr>
            <w:tcW w:w="597" w:type="dxa"/>
            <w:vAlign w:val="center"/>
          </w:tcPr>
          <w:p w:rsidR="001C6C28" w:rsidRPr="009521F7" w:rsidRDefault="001C6C28" w:rsidP="001C6C28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496" w:type="dxa"/>
            <w:vAlign w:val="center"/>
          </w:tcPr>
          <w:p w:rsidR="001C6C28" w:rsidRPr="009521F7" w:rsidRDefault="001C6C28" w:rsidP="001C6C28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18</w:t>
            </w:r>
          </w:p>
        </w:tc>
        <w:tc>
          <w:tcPr>
            <w:tcW w:w="1984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專題主題文獻探討</w:t>
            </w:r>
          </w:p>
        </w:tc>
        <w:tc>
          <w:tcPr>
            <w:tcW w:w="3969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蒐集相關文獻</w:t>
            </w:r>
            <w:r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  <w:lang w:eastAsia="zh-HK"/>
              </w:rPr>
              <w:t>透過分組</w:t>
            </w:r>
            <w:r w:rsidRPr="009521F7">
              <w:rPr>
                <w:rFonts w:ascii="標楷體" w:eastAsia="標楷體" w:hAnsi="標楷體" w:cs="標楷體" w:hint="eastAsia"/>
              </w:rPr>
              <w:t>探討</w:t>
            </w:r>
            <w:r>
              <w:rPr>
                <w:rFonts w:ascii="標楷體" w:eastAsia="標楷體" w:hAnsi="標楷體" w:cs="標楷體" w:hint="eastAsia"/>
              </w:rPr>
              <w:t>相關主題文獻</w:t>
            </w:r>
          </w:p>
        </w:tc>
        <w:tc>
          <w:tcPr>
            <w:tcW w:w="2664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任務</w:t>
            </w:r>
            <w:r w:rsidRPr="009521F7">
              <w:rPr>
                <w:rFonts w:ascii="標楷體" w:eastAsia="標楷體" w:hAnsi="標楷體" w:cs="標楷體" w:hint="eastAsia"/>
                <w:lang w:eastAsia="zh-HK"/>
              </w:rPr>
              <w:t>單</w:t>
            </w:r>
            <w:r w:rsidRPr="009521F7">
              <w:rPr>
                <w:rFonts w:ascii="標楷體" w:eastAsia="標楷體" w:hAnsi="標楷體" w:cs="標楷體" w:hint="eastAsia"/>
              </w:rPr>
              <w:t>、</w:t>
            </w:r>
            <w:r w:rsidRPr="009521F7">
              <w:rPr>
                <w:rFonts w:ascii="標楷體" w:eastAsia="標楷體" w:hAnsi="標楷體" w:cs="標楷體" w:hint="eastAsia"/>
              </w:rPr>
              <w:t>紀錄單</w:t>
            </w:r>
          </w:p>
        </w:tc>
      </w:tr>
      <w:tr w:rsidR="001C6C28" w:rsidRPr="009521F7" w:rsidTr="001C6C28">
        <w:trPr>
          <w:trHeight w:val="567"/>
        </w:trPr>
        <w:tc>
          <w:tcPr>
            <w:tcW w:w="597" w:type="dxa"/>
            <w:vAlign w:val="center"/>
          </w:tcPr>
          <w:p w:rsidR="001C6C28" w:rsidRPr="009521F7" w:rsidRDefault="001C6C28" w:rsidP="001C6C28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496" w:type="dxa"/>
            <w:vAlign w:val="center"/>
          </w:tcPr>
          <w:p w:rsidR="001C6C28" w:rsidRPr="009521F7" w:rsidRDefault="001C6C28" w:rsidP="001C6C28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專題主題文獻探討</w:t>
            </w:r>
          </w:p>
        </w:tc>
        <w:tc>
          <w:tcPr>
            <w:tcW w:w="3969" w:type="dxa"/>
            <w:vAlign w:val="center"/>
          </w:tcPr>
          <w:p w:rsidR="001C6C28" w:rsidRDefault="001C6C28" w:rsidP="001C6C28">
            <w:pPr>
              <w:ind w:firstLine="26"/>
              <w:jc w:val="both"/>
            </w:pPr>
            <w:r w:rsidRPr="00704AEB">
              <w:rPr>
                <w:rFonts w:ascii="標楷體" w:eastAsia="標楷體" w:hAnsi="標楷體" w:cs="標楷體" w:hint="eastAsia"/>
              </w:rPr>
              <w:t>蒐集相關文獻(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704AEB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1C6C28" w:rsidRPr="009521F7" w:rsidRDefault="0001733A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bookmarkStart w:id="0" w:name="_gjdgxs" w:colFirst="0" w:colLast="0"/>
            <w:bookmarkEnd w:id="0"/>
            <w:r w:rsidRPr="009521F7">
              <w:rPr>
                <w:rFonts w:ascii="標楷體" w:eastAsia="標楷體" w:hAnsi="標楷體" w:cs="標楷體" w:hint="eastAsia"/>
                <w:lang w:eastAsia="zh-HK"/>
              </w:rPr>
              <w:t>透過分組</w:t>
            </w:r>
            <w:r w:rsidRPr="009521F7">
              <w:rPr>
                <w:rFonts w:ascii="標楷體" w:eastAsia="標楷體" w:hAnsi="標楷體" w:cs="標楷體" w:hint="eastAsia"/>
              </w:rPr>
              <w:t>探討</w:t>
            </w:r>
            <w:r>
              <w:rPr>
                <w:rFonts w:ascii="標楷體" w:eastAsia="標楷體" w:hAnsi="標楷體" w:cs="標楷體" w:hint="eastAsia"/>
              </w:rPr>
              <w:t>相關主題文獻</w:t>
            </w:r>
          </w:p>
        </w:tc>
        <w:tc>
          <w:tcPr>
            <w:tcW w:w="2664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紀錄單</w:t>
            </w:r>
          </w:p>
        </w:tc>
      </w:tr>
      <w:tr w:rsidR="001C6C28" w:rsidRPr="009521F7" w:rsidTr="001C6C28">
        <w:trPr>
          <w:trHeight w:val="567"/>
        </w:trPr>
        <w:tc>
          <w:tcPr>
            <w:tcW w:w="597" w:type="dxa"/>
            <w:vAlign w:val="center"/>
          </w:tcPr>
          <w:p w:rsidR="001C6C28" w:rsidRPr="009521F7" w:rsidRDefault="001C6C28" w:rsidP="001C6C28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1496" w:type="dxa"/>
            <w:vAlign w:val="center"/>
          </w:tcPr>
          <w:p w:rsidR="001C6C28" w:rsidRPr="009521F7" w:rsidRDefault="001C6C28" w:rsidP="001C6C28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28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專題主題文獻探討</w:t>
            </w:r>
          </w:p>
        </w:tc>
        <w:tc>
          <w:tcPr>
            <w:tcW w:w="3969" w:type="dxa"/>
            <w:vAlign w:val="center"/>
          </w:tcPr>
          <w:p w:rsidR="001C6C28" w:rsidRDefault="001C6C28" w:rsidP="001C6C28">
            <w:pPr>
              <w:ind w:left="917" w:hangingChars="382" w:hanging="917"/>
              <w:jc w:val="both"/>
            </w:pPr>
            <w:r w:rsidRPr="00704AEB">
              <w:rPr>
                <w:rFonts w:ascii="標楷體" w:eastAsia="標楷體" w:hAnsi="標楷體" w:cs="標楷體" w:hint="eastAsia"/>
              </w:rPr>
              <w:t>蒐集相關文獻(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704AEB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1C6C28" w:rsidRPr="009521F7" w:rsidRDefault="0001733A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運用資</w:t>
            </w:r>
            <w:r>
              <w:rPr>
                <w:rFonts w:ascii="標楷體" w:eastAsia="標楷體" w:hAnsi="標楷體" w:cs="標楷體" w:hint="eastAsia"/>
              </w:rPr>
              <w:t>訊</w:t>
            </w:r>
            <w:r w:rsidRPr="009521F7">
              <w:rPr>
                <w:rFonts w:ascii="標楷體" w:eastAsia="標楷體" w:hAnsi="標楷體" w:cs="標楷體" w:hint="eastAsia"/>
              </w:rPr>
              <w:t>媒體找出</w:t>
            </w:r>
            <w:r>
              <w:rPr>
                <w:rFonts w:ascii="標楷體" w:eastAsia="標楷體" w:hAnsi="標楷體" w:cs="標楷體" w:hint="eastAsia"/>
              </w:rPr>
              <w:t>相關文獻</w:t>
            </w:r>
          </w:p>
        </w:tc>
        <w:tc>
          <w:tcPr>
            <w:tcW w:w="2664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紀錄單</w:t>
            </w:r>
          </w:p>
        </w:tc>
      </w:tr>
      <w:tr w:rsidR="001C6C28" w:rsidRPr="009521F7" w:rsidTr="001C6C28">
        <w:trPr>
          <w:trHeight w:val="567"/>
        </w:trPr>
        <w:tc>
          <w:tcPr>
            <w:tcW w:w="597" w:type="dxa"/>
            <w:vAlign w:val="center"/>
          </w:tcPr>
          <w:p w:rsidR="001C6C28" w:rsidRPr="009521F7" w:rsidRDefault="001C6C28" w:rsidP="001C6C28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1496" w:type="dxa"/>
            <w:vAlign w:val="center"/>
          </w:tcPr>
          <w:p w:rsidR="001C6C28" w:rsidRPr="009521F7" w:rsidRDefault="001C6C28" w:rsidP="001C6C28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專題主題文獻探討</w:t>
            </w:r>
          </w:p>
        </w:tc>
        <w:tc>
          <w:tcPr>
            <w:tcW w:w="3969" w:type="dxa"/>
            <w:vAlign w:val="center"/>
          </w:tcPr>
          <w:p w:rsidR="001C6C28" w:rsidRDefault="001C6C28" w:rsidP="001C6C28">
            <w:pPr>
              <w:ind w:left="917" w:hangingChars="382" w:hanging="917"/>
              <w:jc w:val="both"/>
            </w:pPr>
            <w:r w:rsidRPr="00704AEB">
              <w:rPr>
                <w:rFonts w:ascii="標楷體" w:eastAsia="標楷體" w:hAnsi="標楷體" w:cs="標楷體" w:hint="eastAsia"/>
              </w:rPr>
              <w:t>蒐集相關文獻(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704AEB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1C6C28" w:rsidRPr="009521F7" w:rsidRDefault="0001733A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運用資</w:t>
            </w:r>
            <w:r>
              <w:rPr>
                <w:rFonts w:ascii="標楷體" w:eastAsia="標楷體" w:hAnsi="標楷體" w:cs="標楷體" w:hint="eastAsia"/>
              </w:rPr>
              <w:t>訊</w:t>
            </w:r>
            <w:r w:rsidRPr="009521F7">
              <w:rPr>
                <w:rFonts w:ascii="標楷體" w:eastAsia="標楷體" w:hAnsi="標楷體" w:cs="標楷體" w:hint="eastAsia"/>
              </w:rPr>
              <w:t>媒體找出</w:t>
            </w:r>
            <w:r>
              <w:rPr>
                <w:rFonts w:ascii="標楷體" w:eastAsia="標楷體" w:hAnsi="標楷體" w:cs="標楷體" w:hint="eastAsia"/>
              </w:rPr>
              <w:t>相關文獻</w:t>
            </w:r>
          </w:p>
        </w:tc>
        <w:tc>
          <w:tcPr>
            <w:tcW w:w="2664" w:type="dxa"/>
            <w:vAlign w:val="center"/>
          </w:tcPr>
          <w:p w:rsidR="001C6C28" w:rsidRPr="009521F7" w:rsidRDefault="001C6C28" w:rsidP="001C6C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  <w:lang w:eastAsia="zh-HK"/>
              </w:rPr>
              <w:t>分組發表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文獻分析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文獻分類及分析</w:t>
            </w:r>
            <w:r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能將蒐集的文獻，整理出參考文獻格式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紀錄單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文獻分析</w:t>
            </w:r>
          </w:p>
        </w:tc>
        <w:tc>
          <w:tcPr>
            <w:tcW w:w="3969" w:type="dxa"/>
            <w:vAlign w:val="center"/>
          </w:tcPr>
          <w:p w:rsidR="0001733A" w:rsidRDefault="0001733A" w:rsidP="0001733A">
            <w:pPr>
              <w:ind w:firstLine="0"/>
              <w:jc w:val="both"/>
            </w:pPr>
            <w:r w:rsidRPr="002E7518">
              <w:rPr>
                <w:rFonts w:ascii="標楷體" w:eastAsia="標楷體" w:hAnsi="標楷體" w:cs="標楷體" w:hint="eastAsia"/>
              </w:rPr>
              <w:t>文獻分類及分析(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E7518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能將蒐集的文獻，整理出參考文獻格式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紀錄</w:t>
            </w:r>
            <w:r w:rsidRPr="009521F7">
              <w:rPr>
                <w:rFonts w:ascii="標楷體" w:eastAsia="標楷體" w:hAnsi="標楷體" w:cs="標楷體" w:hint="eastAsia"/>
              </w:rPr>
              <w:t>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文獻分析</w:t>
            </w:r>
          </w:p>
        </w:tc>
        <w:tc>
          <w:tcPr>
            <w:tcW w:w="3969" w:type="dxa"/>
            <w:vAlign w:val="center"/>
          </w:tcPr>
          <w:p w:rsidR="0001733A" w:rsidRDefault="0001733A" w:rsidP="0001733A">
            <w:pPr>
              <w:ind w:firstLine="0"/>
              <w:jc w:val="both"/>
            </w:pPr>
            <w:r w:rsidRPr="002E7518">
              <w:rPr>
                <w:rFonts w:ascii="標楷體" w:eastAsia="標楷體" w:hAnsi="標楷體" w:cs="標楷體" w:hint="eastAsia"/>
              </w:rPr>
              <w:t>文獻分類及分析(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E7518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完成文獻分類及分析，並</w:t>
            </w:r>
            <w:r w:rsidRPr="009521F7">
              <w:rPr>
                <w:rFonts w:ascii="標楷體" w:eastAsia="標楷體" w:hAnsi="標楷體" w:cs="標楷體" w:hint="eastAsia"/>
              </w:rPr>
              <w:t>上台分享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  <w:lang w:eastAsia="zh-HK"/>
              </w:rPr>
              <w:t>分組發表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-4/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文獻分析</w:t>
            </w:r>
          </w:p>
        </w:tc>
        <w:tc>
          <w:tcPr>
            <w:tcW w:w="3969" w:type="dxa"/>
            <w:vAlign w:val="center"/>
          </w:tcPr>
          <w:p w:rsidR="0001733A" w:rsidRDefault="0001733A" w:rsidP="0001733A">
            <w:pPr>
              <w:ind w:firstLine="0"/>
              <w:jc w:val="both"/>
            </w:pPr>
            <w:r w:rsidRPr="002E7518">
              <w:rPr>
                <w:rFonts w:ascii="標楷體" w:eastAsia="標楷體" w:hAnsi="標楷體" w:cs="標楷體" w:hint="eastAsia"/>
              </w:rPr>
              <w:t>文獻分類及分析(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2E7518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完成文獻分類及分析，並</w:t>
            </w:r>
            <w:r w:rsidRPr="009521F7">
              <w:rPr>
                <w:rFonts w:ascii="標楷體" w:eastAsia="標楷體" w:hAnsi="標楷體" w:cs="標楷體" w:hint="eastAsia"/>
              </w:rPr>
              <w:t>上台分享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  <w:lang w:eastAsia="zh-HK"/>
              </w:rPr>
              <w:t>分組發表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4/1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-4/1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撰寫計畫書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針對文獻分析資料撰寫計畫書(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E26061" w:rsidP="0001733A">
            <w:pPr>
              <w:ind w:firstLine="0"/>
              <w:jc w:val="both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完成初步專題計畫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研究動機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學習單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4/1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-4/2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Chars="38" w:firstLine="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撰寫計畫書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針對文獻分析資料撰寫計畫書(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E26061" w:rsidP="0001733A">
            <w:pPr>
              <w:ind w:firstLine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完成初步專題計畫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研究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目的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學習單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4/2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-4/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29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Chars="38" w:firstLine="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撰寫計畫書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針對文獻分析資料撰寫計畫書(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E26061" w:rsidP="0001733A">
            <w:pPr>
              <w:ind w:firstLine="0"/>
              <w:jc w:val="both"/>
              <w:rPr>
                <w:rFonts w:ascii="標楷體" w:eastAsia="標楷體" w:hAnsi="標楷體" w:cs="標楷體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完成初步專題計畫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研究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設計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學習單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-5/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Chars="38" w:firstLine="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撰寫計畫書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針對文獻分析資料撰寫計畫書(</w:t>
            </w:r>
            <w:r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E26061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完成初步專題計畫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研究方法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學習單</w:t>
            </w:r>
            <w:r w:rsidR="00E26061" w:rsidRPr="009521F7">
              <w:rPr>
                <w:rFonts w:ascii="標楷體" w:eastAsia="標楷體" w:hAnsi="標楷體" w:cs="標楷體" w:hint="eastAsia"/>
              </w:rPr>
              <w:t>、分組發表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-5/1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Chars="38" w:firstLine="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研究實驗與驗證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確立研究方法、實際操作/走訪，進行驗證(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準備研究設備及材料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實作評量、紀錄單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5/1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-5/2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Chars="38" w:firstLine="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研究實驗與驗證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確立研究方法、實際操作/走訪，進行驗證(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進行實驗研究／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實地走察</w:t>
            </w:r>
            <w:proofErr w:type="gramEnd"/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實作評量、紀錄單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5/2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-5/2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研究實驗與驗證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確立研究方法、實際操作/走訪，進行驗證(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進行實驗研究／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實地走察</w:t>
            </w:r>
            <w:proofErr w:type="gramEnd"/>
          </w:p>
        </w:tc>
        <w:tc>
          <w:tcPr>
            <w:tcW w:w="26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</w:rPr>
              <w:t>實作評量、紀錄單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16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5/3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-6/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研究實驗與驗證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確立研究方法、實際操作/走訪，進行驗證(</w:t>
            </w:r>
            <w:r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 w:hint="eastAsia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匯</w:t>
            </w:r>
            <w:proofErr w:type="gramEnd"/>
            <w:r>
              <w:rPr>
                <w:rFonts w:ascii="標楷體" w:eastAsia="標楷體" w:hAnsi="標楷體" w:cs="標楷體" w:hint="eastAsia"/>
              </w:rPr>
              <w:t>整實驗結果</w:t>
            </w:r>
          </w:p>
        </w:tc>
        <w:tc>
          <w:tcPr>
            <w:tcW w:w="26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17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6/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-6/1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匯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整及報告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資料整合，撰寫報告，並發表</w:t>
            </w:r>
            <w:r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撰寫研究結果及結論</w:t>
            </w:r>
          </w:p>
        </w:tc>
        <w:tc>
          <w:tcPr>
            <w:tcW w:w="26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學習單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18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6/1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-6/1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匯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整及報告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資料整合，撰寫報告，並發表(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專題研究簡報製作</w:t>
            </w:r>
          </w:p>
        </w:tc>
        <w:tc>
          <w:tcPr>
            <w:tcW w:w="2664" w:type="dxa"/>
            <w:vAlign w:val="center"/>
          </w:tcPr>
          <w:p w:rsidR="0001733A" w:rsidRPr="009521F7" w:rsidRDefault="00E6012E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實作評量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6/2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-6/2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匯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整及報告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資料整合，撰寫報告，並發表(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練習專題報告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9521F7">
              <w:rPr>
                <w:rFonts w:ascii="標楷體" w:eastAsia="標楷體" w:hAnsi="標楷體" w:cs="標楷體" w:hint="eastAsia"/>
                <w:lang w:eastAsia="zh-HK"/>
              </w:rPr>
              <w:t>分組發表</w:t>
            </w:r>
          </w:p>
        </w:tc>
      </w:tr>
      <w:tr w:rsidR="0001733A" w:rsidRPr="009521F7" w:rsidTr="001C6C28">
        <w:trPr>
          <w:trHeight w:val="567"/>
        </w:trPr>
        <w:tc>
          <w:tcPr>
            <w:tcW w:w="597" w:type="dxa"/>
            <w:vAlign w:val="center"/>
          </w:tcPr>
          <w:p w:rsidR="0001733A" w:rsidRPr="009521F7" w:rsidRDefault="0001733A" w:rsidP="0001733A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96" w:type="dxa"/>
            <w:vAlign w:val="center"/>
          </w:tcPr>
          <w:p w:rsidR="0001733A" w:rsidRPr="009521F7" w:rsidRDefault="0001733A" w:rsidP="0001733A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6/2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  <w:r w:rsidRPr="009521F7">
              <w:rPr>
                <w:rFonts w:ascii="標楷體" w:eastAsia="標楷體" w:hAnsi="標楷體" w:cs="標楷體" w:hint="eastAsia"/>
                <w:sz w:val="20"/>
                <w:szCs w:val="20"/>
              </w:rPr>
              <w:t>-7/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01733A" w:rsidRPr="009521F7" w:rsidRDefault="0001733A" w:rsidP="0001733A">
            <w:pPr>
              <w:ind w:leftChars="-32" w:left="-77" w:rightChars="-39" w:right="-94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專題主題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匯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整及報告</w:t>
            </w:r>
          </w:p>
        </w:tc>
        <w:tc>
          <w:tcPr>
            <w:tcW w:w="3969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資料整合，撰寫報告，並發表(</w:t>
            </w:r>
            <w:r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364" w:type="dxa"/>
            <w:vAlign w:val="center"/>
          </w:tcPr>
          <w:p w:rsidR="0001733A" w:rsidRPr="009521F7" w:rsidRDefault="00DA72B8" w:rsidP="0001733A">
            <w:pPr>
              <w:ind w:firstLine="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期末報告分享</w:t>
            </w:r>
          </w:p>
        </w:tc>
        <w:tc>
          <w:tcPr>
            <w:tcW w:w="2664" w:type="dxa"/>
            <w:vAlign w:val="center"/>
          </w:tcPr>
          <w:p w:rsidR="0001733A" w:rsidRPr="009521F7" w:rsidRDefault="0001733A" w:rsidP="0001733A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bookmarkStart w:id="1" w:name="_GoBack"/>
            <w:bookmarkEnd w:id="1"/>
            <w:r w:rsidRPr="009521F7">
              <w:rPr>
                <w:rFonts w:ascii="標楷體" w:eastAsia="標楷體" w:hAnsi="標楷體" w:cs="標楷體" w:hint="eastAsia"/>
                <w:lang w:eastAsia="zh-HK"/>
              </w:rPr>
              <w:t>分組發表</w:t>
            </w:r>
          </w:p>
        </w:tc>
      </w:tr>
    </w:tbl>
    <w:p w:rsidR="009521F7" w:rsidRPr="009521F7" w:rsidRDefault="009521F7">
      <w:pPr>
        <w:widowControl/>
        <w:rPr>
          <w:rFonts w:ascii="標楷體" w:eastAsia="標楷體" w:hAnsi="標楷體" w:cs="Times New Roman"/>
        </w:rPr>
      </w:pPr>
    </w:p>
    <w:p w:rsidR="00087EB1" w:rsidRPr="009521F7" w:rsidRDefault="009521F7">
      <w:pPr>
        <w:widowControl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700A20FE" wp14:editId="4FA0AE14">
            <wp:simplePos x="0" y="0"/>
            <wp:positionH relativeFrom="column">
              <wp:posOffset>2480310</wp:posOffset>
            </wp:positionH>
            <wp:positionV relativeFrom="paragraph">
              <wp:posOffset>-680720</wp:posOffset>
            </wp:positionV>
            <wp:extent cx="4963160" cy="1100455"/>
            <wp:effectExtent l="0" t="0" r="8890" b="4445"/>
            <wp:wrapSquare wrapText="bothSides" distT="0" distB="0" distL="114300" distR="114300"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3160" cy="1100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521F7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hidden="0" allowOverlap="1" wp14:anchorId="60F7CB7B" wp14:editId="1D460FD8">
            <wp:simplePos x="0" y="0"/>
            <wp:positionH relativeFrom="column">
              <wp:posOffset>2597785</wp:posOffset>
            </wp:positionH>
            <wp:positionV relativeFrom="paragraph">
              <wp:posOffset>3175</wp:posOffset>
            </wp:positionV>
            <wp:extent cx="4559935" cy="6273800"/>
            <wp:effectExtent l="0" t="0" r="0" b="0"/>
            <wp:wrapSquare wrapText="bothSides" distT="0" distB="0" distL="114300" distR="114300"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9935" cy="627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2A50" w:rsidRPr="009521F7">
        <w:rPr>
          <w:rFonts w:ascii="標楷體" w:eastAsia="標楷體" w:hAnsi="標楷體" w:cs="Times New Roman"/>
          <w:noProof/>
        </w:rPr>
        <mc:AlternateContent>
          <mc:Choice Requires="wpg">
            <w:drawing>
              <wp:inline distT="0" distB="0" distL="114300" distR="114300" wp14:anchorId="23DA8E76" wp14:editId="1298192A">
                <wp:extent cx="5278120" cy="7115175"/>
                <wp:effectExtent l="0" t="0" r="0" b="0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115175"/>
                          <a:chOff x="2706940" y="222413"/>
                          <a:chExt cx="5278100" cy="7115175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2706940" y="222413"/>
                            <a:ext cx="5278100" cy="7115175"/>
                            <a:chOff x="0" y="0"/>
                            <a:chExt cx="5278100" cy="7115175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0" y="0"/>
                              <a:ext cx="5278100" cy="7115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群組 4"/>
                          <wpg:cNvGrpSpPr/>
                          <wpg:grpSpPr>
                            <a:xfrm>
                              <a:off x="1734106" y="242819"/>
                              <a:ext cx="860229" cy="5801425"/>
                              <a:chOff x="1734106" y="-818707"/>
                              <a:chExt cx="860229" cy="5801425"/>
                            </a:xfrm>
                          </wpg:grpSpPr>
                          <wps:wsp>
                            <wps:cNvPr id="5" name="手繪多邊形 5"/>
                            <wps:cNvSpPr/>
                            <wps:spPr>
                              <a:xfrm>
                                <a:off x="1734107" y="-818707"/>
                                <a:ext cx="860228" cy="1872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60228" h="1872305" extrusionOk="0">
                                    <a:moveTo>
                                      <a:pt x="0" y="0"/>
                                    </a:moveTo>
                                    <a:lnTo>
                                      <a:pt x="0" y="1872305"/>
                                    </a:lnTo>
                                    <a:lnTo>
                                      <a:pt x="573485" y="1872305"/>
                                    </a:lnTo>
                                    <a:lnTo>
                                      <a:pt x="573485" y="1170190"/>
                                    </a:lnTo>
                                    <a:lnTo>
                                      <a:pt x="716856" y="1170190"/>
                                    </a:lnTo>
                                    <a:lnTo>
                                      <a:pt x="716856" y="1404228"/>
                                    </a:lnTo>
                                    <a:lnTo>
                                      <a:pt x="860228" y="936152"/>
                                    </a:lnTo>
                                    <a:lnTo>
                                      <a:pt x="716856" y="468076"/>
                                    </a:lnTo>
                                    <a:lnTo>
                                      <a:pt x="716856" y="702114"/>
                                    </a:lnTo>
                                    <a:lnTo>
                                      <a:pt x="573485" y="702114"/>
                                    </a:lnTo>
                                    <a:lnTo>
                                      <a:pt x="573485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E4ECF5"/>
                                  </a:gs>
                                  <a:gs pos="65000">
                                    <a:srgbClr val="BFD5FF"/>
                                  </a:gs>
                                  <a:gs pos="100000">
                                    <a:srgbClr val="A7BFDE"/>
                                  </a:gs>
                                </a:gsLst>
                                <a:lin ang="16200000" scaled="0"/>
                              </a:gradFill>
                              <a:ln w="12700" cap="flat" cmpd="sng">
                                <a:solidFill>
                                  <a:srgbClr val="4579B8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4F44" w:rsidRDefault="00D04F44" w:rsidP="009521F7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  <w:sz w:val="28"/>
                                    </w:rPr>
                                    <w:t>生態探索</w:t>
                                  </w:r>
                                </w:p>
                              </w:txbxContent>
                            </wps:txbx>
                            <wps:bodyPr spcFirstLastPara="1" vert="eaVert" wrap="square" lIns="88900" tIns="38100" rIns="88900" bIns="38100" anchor="ctr" anchorCtr="0">
                              <a:noAutofit/>
                            </wps:bodyPr>
                          </wps:wsp>
                          <wps:wsp>
                            <wps:cNvPr id="6" name="手繪多邊形 6"/>
                            <wps:cNvSpPr/>
                            <wps:spPr>
                              <a:xfrm>
                                <a:off x="1734106" y="1133776"/>
                                <a:ext cx="860228" cy="1872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60228" h="1872305" extrusionOk="0">
                                    <a:moveTo>
                                      <a:pt x="0" y="0"/>
                                    </a:moveTo>
                                    <a:lnTo>
                                      <a:pt x="0" y="1872305"/>
                                    </a:lnTo>
                                    <a:lnTo>
                                      <a:pt x="573485" y="1872305"/>
                                    </a:lnTo>
                                    <a:lnTo>
                                      <a:pt x="573485" y="1170190"/>
                                    </a:lnTo>
                                    <a:lnTo>
                                      <a:pt x="716856" y="1170190"/>
                                    </a:lnTo>
                                    <a:lnTo>
                                      <a:pt x="716856" y="1404228"/>
                                    </a:lnTo>
                                    <a:lnTo>
                                      <a:pt x="860228" y="936152"/>
                                    </a:lnTo>
                                    <a:lnTo>
                                      <a:pt x="716856" y="468076"/>
                                    </a:lnTo>
                                    <a:lnTo>
                                      <a:pt x="716856" y="702114"/>
                                    </a:lnTo>
                                    <a:lnTo>
                                      <a:pt x="573485" y="702114"/>
                                    </a:lnTo>
                                    <a:lnTo>
                                      <a:pt x="573485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E4ECF5"/>
                                  </a:gs>
                                  <a:gs pos="65000">
                                    <a:srgbClr val="BFD5FF"/>
                                  </a:gs>
                                  <a:gs pos="100000">
                                    <a:srgbClr val="A7BFDE"/>
                                  </a:gs>
                                </a:gsLst>
                                <a:lin ang="16200000" scaled="0"/>
                              </a:gradFill>
                              <a:ln w="12700" cap="flat" cmpd="sng">
                                <a:solidFill>
                                  <a:srgbClr val="4579B8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4F44" w:rsidRDefault="00D04F4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  <w:sz w:val="28"/>
                                    </w:rPr>
                                    <w:t>生態人文</w:t>
                                  </w:r>
                                </w:p>
                              </w:txbxContent>
                            </wps:txbx>
                            <wps:bodyPr spcFirstLastPara="1" vert="eaVert" wrap="square" lIns="88900" tIns="38100" rIns="88900" bIns="38100" anchor="ctr" anchorCtr="0">
                              <a:noAutofit/>
                            </wps:bodyPr>
                          </wps:wsp>
                          <wps:wsp>
                            <wps:cNvPr id="7" name="手繪多邊形 7"/>
                            <wps:cNvSpPr/>
                            <wps:spPr>
                              <a:xfrm>
                                <a:off x="1734106" y="3110413"/>
                                <a:ext cx="860228" cy="1872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60228" h="1872305" extrusionOk="0">
                                    <a:moveTo>
                                      <a:pt x="0" y="0"/>
                                    </a:moveTo>
                                    <a:lnTo>
                                      <a:pt x="0" y="1872305"/>
                                    </a:lnTo>
                                    <a:lnTo>
                                      <a:pt x="573485" y="1872305"/>
                                    </a:lnTo>
                                    <a:lnTo>
                                      <a:pt x="573485" y="1170190"/>
                                    </a:lnTo>
                                    <a:lnTo>
                                      <a:pt x="716856" y="1170190"/>
                                    </a:lnTo>
                                    <a:lnTo>
                                      <a:pt x="716856" y="1404228"/>
                                    </a:lnTo>
                                    <a:lnTo>
                                      <a:pt x="860228" y="936152"/>
                                    </a:lnTo>
                                    <a:lnTo>
                                      <a:pt x="716856" y="468076"/>
                                    </a:lnTo>
                                    <a:lnTo>
                                      <a:pt x="716856" y="702114"/>
                                    </a:lnTo>
                                    <a:lnTo>
                                      <a:pt x="573485" y="702114"/>
                                    </a:lnTo>
                                    <a:lnTo>
                                      <a:pt x="573485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E4ECF5"/>
                                  </a:gs>
                                  <a:gs pos="65000">
                                    <a:srgbClr val="BFD5FF"/>
                                  </a:gs>
                                  <a:gs pos="100000">
                                    <a:srgbClr val="A7BFDE"/>
                                  </a:gs>
                                </a:gsLst>
                                <a:lin ang="16200000" scaled="0"/>
                              </a:gradFill>
                              <a:ln w="12700" cap="flat" cmpd="sng">
                                <a:solidFill>
                                  <a:srgbClr val="4579B8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4F44" w:rsidRDefault="00D04F4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  <w:sz w:val="28"/>
                                    </w:rPr>
                                    <w:t>生態實踐</w:t>
                                  </w:r>
                                </w:p>
                              </w:txbxContent>
                            </wps:txbx>
                            <wps:bodyPr spcFirstLastPara="1" vert="eaVert" wrap="square" lIns="88900" tIns="38100" rIns="88900" bIns="381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DA8E76" id="群組 1" o:spid="_x0000_s1026" style="width:415.6pt;height:560.25pt;mso-position-horizontal-relative:char;mso-position-vertical-relative:line" coordorigin="27069,2224" coordsize="52781,7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">
                <v:group id="群組 2" o:spid="_x0000_s1027" style="position:absolute;left:27069;top:2224;width:52781;height:71151" coordsize="52781,7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矩形 3" o:spid="_x0000_s1028" style="position:absolute;width:52781;height:7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4" o:spid="_x0000_s1029" style="position:absolute;left:17341;top:2428;width:8602;height:58014" coordorigin="17341,-8187" coordsize="8602,5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手繪多邊形 5" o:spid="_x0000_s1030" style="position:absolute;left:17341;top:-8187;width:8602;height:18722;visibility:visible;mso-wrap-style:square;v-text-anchor:middle" coordsize="860228,1872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" adj="-11796480,,5400" path="m,l,1872305r573485,l573485,1170190r143371,l716856,1404228,860228,936152,716856,468076r,234038l573485,702114,573485,,,xe" fillcolor="#e4ecf5" strokecolor="#4579b8" strokeweight="1pt">
                      <v:fill color2="#a7bfde" angle="180" colors="0 #e4ecf5;42598f #bfd5ff;1 #a7bfde" focus="100%" type="gradient">
                        <o:fill v:ext="view" type="gradientUnscaled"/>
                      </v:fill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860228,1872305"/>
                      <v:textbox style="layout-flow:vertical-ideographic" inset="7pt,3pt,7pt,3pt">
                        <w:txbxContent>
                          <w:p w:rsidR="00D04F44" w:rsidRDefault="00D04F44" w:rsidP="009521F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生態探索</w:t>
                            </w:r>
                          </w:p>
                        </w:txbxContent>
                      </v:textbox>
                    </v:shape>
                    <v:shape id="手繪多邊形 6" o:spid="_x0000_s1031" style="position:absolute;left:17341;top:11337;width:8602;height:18723;visibility:visible;mso-wrap-style:square;v-text-anchor:middle" coordsize="860228,1872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" adj="-11796480,,5400" path="m,l,1872305r573485,l573485,1170190r143371,l716856,1404228,860228,936152,716856,468076r,234038l573485,702114,573485,,,xe" fillcolor="#e4ecf5" strokecolor="#4579b8" strokeweight="1pt">
                      <v:fill color2="#a7bfde" angle="180" colors="0 #e4ecf5;42598f #bfd5ff;1 #a7bfde" focus="100%" type="gradient">
                        <o:fill v:ext="view" type="gradientUnscaled"/>
                      </v:fill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860228,1872305"/>
                      <v:textbox style="layout-flow:vertical-ideographic" inset="7pt,3pt,7pt,3pt">
                        <w:txbxContent>
                          <w:p w:rsidR="00D04F44" w:rsidRDefault="00D04F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生態人文</w:t>
                            </w:r>
                          </w:p>
                        </w:txbxContent>
                      </v:textbox>
                    </v:shape>
                    <v:shape id="手繪多邊形 7" o:spid="_x0000_s1032" style="position:absolute;left:17341;top:31104;width:8602;height:18723;visibility:visible;mso-wrap-style:square;v-text-anchor:middle" coordsize="860228,1872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" adj="-11796480,,5400" path="m,l,1872305r573485,l573485,1170190r143371,l716856,1404228,860228,936152,716856,468076r,234038l573485,702114,573485,,,xe" fillcolor="#e4ecf5" strokecolor="#4579b8" strokeweight="1pt">
                      <v:fill color2="#a7bfde" angle="180" colors="0 #e4ecf5;42598f #bfd5ff;1 #a7bfde" focus="100%" type="gradient">
                        <o:fill v:ext="view" type="gradientUnscaled"/>
                      </v:fill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860228,1872305"/>
                      <v:textbox style="layout-flow:vertical-ideographic" inset="7pt,3pt,7pt,3pt">
                        <w:txbxContent>
                          <w:p w:rsidR="00D04F44" w:rsidRDefault="00D04F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生態實踐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r w:rsidR="00452A50" w:rsidRPr="009521F7">
        <w:rPr>
          <w:rFonts w:ascii="標楷體" w:eastAsia="標楷體" w:hAnsi="標楷體"/>
        </w:rPr>
        <w:br w:type="page"/>
      </w:r>
    </w:p>
    <w:p w:rsidR="00087EB1" w:rsidRPr="009521F7" w:rsidRDefault="00452A50">
      <w:pPr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 w:cs="Gungsuh"/>
        </w:rPr>
        <w:lastRenderedPageBreak/>
        <w:t>附件二：校本生態素養</w:t>
      </w:r>
    </w:p>
    <w:tbl>
      <w:tblPr>
        <w:tblStyle w:val="a7"/>
        <w:tblW w:w="147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1656"/>
        <w:gridCol w:w="5006"/>
        <w:gridCol w:w="3867"/>
        <w:gridCol w:w="3867"/>
      </w:tblGrid>
      <w:tr w:rsidR="00087EB1" w:rsidRPr="009521F7" w:rsidTr="009521F7">
        <w:trPr>
          <w:trHeight w:val="665"/>
        </w:trPr>
        <w:tc>
          <w:tcPr>
            <w:tcW w:w="397" w:type="dxa"/>
            <w:vMerge w:val="restart"/>
          </w:tcPr>
          <w:p w:rsidR="00087EB1" w:rsidRPr="009521F7" w:rsidRDefault="00452A50">
            <w:pPr>
              <w:widowControl/>
              <w:ind w:left="480"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  <w:sz w:val="22"/>
                <w:szCs w:val="22"/>
              </w:rPr>
              <w:t>素養面向</w:t>
            </w:r>
          </w:p>
        </w:tc>
        <w:tc>
          <w:tcPr>
            <w:tcW w:w="1656" w:type="dxa"/>
            <w:vMerge w:val="restart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521F7">
              <w:rPr>
                <w:rFonts w:ascii="標楷體" w:eastAsia="標楷體" w:hAnsi="標楷體" w:cs="Gungsuh"/>
                <w:sz w:val="20"/>
                <w:szCs w:val="20"/>
              </w:rPr>
              <w:t>核心素養項目</w:t>
            </w:r>
          </w:p>
        </w:tc>
        <w:tc>
          <w:tcPr>
            <w:tcW w:w="5006" w:type="dxa"/>
            <w:vMerge w:val="restart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核心素養項目說明</w:t>
            </w:r>
          </w:p>
        </w:tc>
        <w:tc>
          <w:tcPr>
            <w:tcW w:w="7734" w:type="dxa"/>
            <w:gridSpan w:val="2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生態教育核心素養具體內涵</w:t>
            </w:r>
          </w:p>
        </w:tc>
      </w:tr>
      <w:tr w:rsidR="00087EB1" w:rsidRPr="009521F7" w:rsidTr="009521F7">
        <w:trPr>
          <w:trHeight w:val="420"/>
        </w:trPr>
        <w:tc>
          <w:tcPr>
            <w:tcW w:w="397" w:type="dxa"/>
            <w:vMerge/>
          </w:tcPr>
          <w:p w:rsidR="00087EB1" w:rsidRPr="009521F7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標楷體" w:eastAsia="標楷體" w:hAnsi="標楷體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087EB1" w:rsidRPr="009521F7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標楷體" w:eastAsia="標楷體" w:hAnsi="標楷體" w:cs="Times New Roman"/>
              </w:rPr>
            </w:pPr>
          </w:p>
        </w:tc>
        <w:tc>
          <w:tcPr>
            <w:tcW w:w="5006" w:type="dxa"/>
            <w:vMerge/>
            <w:vAlign w:val="center"/>
          </w:tcPr>
          <w:p w:rsidR="00087EB1" w:rsidRPr="009521F7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標楷體" w:eastAsia="標楷體" w:hAnsi="標楷體" w:cs="Times New Roman"/>
              </w:rPr>
            </w:pPr>
          </w:p>
        </w:tc>
        <w:tc>
          <w:tcPr>
            <w:tcW w:w="3867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國小教育階段</w:t>
            </w:r>
          </w:p>
        </w:tc>
        <w:tc>
          <w:tcPr>
            <w:tcW w:w="3867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國中教育階段</w:t>
            </w:r>
          </w:p>
        </w:tc>
      </w:tr>
      <w:tr w:rsidR="00087EB1" w:rsidRPr="009521F7" w:rsidTr="009521F7">
        <w:trPr>
          <w:trHeight w:val="1134"/>
        </w:trPr>
        <w:tc>
          <w:tcPr>
            <w:tcW w:w="397" w:type="dxa"/>
            <w:vMerge w:val="restart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Times New Roman"/>
              </w:rPr>
              <w:t>D</w:t>
            </w:r>
          </w:p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生態保育素養</w:t>
            </w:r>
          </w:p>
        </w:tc>
        <w:tc>
          <w:tcPr>
            <w:tcW w:w="1656" w:type="dxa"/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D1生態探索</w:t>
            </w:r>
          </w:p>
        </w:tc>
        <w:tc>
          <w:tcPr>
            <w:tcW w:w="5006" w:type="dxa"/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保持對外在的</w:t>
            </w:r>
            <w:r w:rsidRPr="009521F7">
              <w:rPr>
                <w:rFonts w:ascii="標楷體" w:eastAsia="標楷體" w:hAnsi="標楷體" w:cs="Gungsuh"/>
                <w:b/>
              </w:rPr>
              <w:t>好奇</w:t>
            </w:r>
            <w:r w:rsidRPr="009521F7">
              <w:rPr>
                <w:rFonts w:ascii="標楷體" w:eastAsia="標楷體" w:hAnsi="標楷體" w:cs="Gungsuh"/>
              </w:rPr>
              <w:t>，並具備問題理解、思辨分析、推理批判的系統思考素養，分析與運用新知進行規劃實作探究活動，以</w:t>
            </w:r>
            <w:r w:rsidRPr="009521F7">
              <w:rPr>
                <w:rFonts w:ascii="標楷體" w:eastAsia="標楷體" w:hAnsi="標楷體" w:cs="Gungsuh"/>
                <w:b/>
              </w:rPr>
              <w:t>堅毅</w:t>
            </w:r>
            <w:r w:rsidRPr="009521F7">
              <w:rPr>
                <w:rFonts w:ascii="標楷體" w:eastAsia="標楷體" w:hAnsi="標楷體" w:cs="Gungsuh"/>
              </w:rPr>
              <w:t>態度完成所規劃的探究活動，同時體認維護生態環境是地球公民的責任。</w:t>
            </w:r>
          </w:p>
        </w:tc>
        <w:tc>
          <w:tcPr>
            <w:tcW w:w="3867" w:type="dxa"/>
          </w:tcPr>
          <w:p w:rsidR="00087EB1" w:rsidRPr="009521F7" w:rsidRDefault="00452A50">
            <w:pPr>
              <w:widowControl/>
              <w:ind w:left="480"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生態－E－D1</w:t>
            </w:r>
          </w:p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能保持好奇心觀察周遭環境，並能依據已知的科學知識、概念及科學方法去想像可能發生的事情，從而關懷自然環境與人類社會的永續發展。</w:t>
            </w:r>
          </w:p>
        </w:tc>
        <w:tc>
          <w:tcPr>
            <w:tcW w:w="3867" w:type="dxa"/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生態－J－D1</w:t>
            </w:r>
          </w:p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能應用科學知識、方法與態度於生態議題中，進而分析判斷及反思，並嘗試改善或解決問題。</w:t>
            </w:r>
          </w:p>
        </w:tc>
      </w:tr>
      <w:tr w:rsidR="00087EB1" w:rsidRPr="009521F7" w:rsidTr="009521F7">
        <w:trPr>
          <w:trHeight w:val="1134"/>
        </w:trPr>
        <w:tc>
          <w:tcPr>
            <w:tcW w:w="397" w:type="dxa"/>
            <w:vMerge/>
            <w:vAlign w:val="center"/>
          </w:tcPr>
          <w:p w:rsidR="00087EB1" w:rsidRPr="009521F7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標楷體" w:eastAsia="標楷體" w:hAnsi="標楷體" w:cs="Times New Roman"/>
              </w:rPr>
            </w:pPr>
          </w:p>
        </w:tc>
        <w:tc>
          <w:tcPr>
            <w:tcW w:w="1656" w:type="dxa"/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D2生態人文</w:t>
            </w:r>
          </w:p>
        </w:tc>
        <w:tc>
          <w:tcPr>
            <w:tcW w:w="5006" w:type="dxa"/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具備自我文化認同與信念，友善的社交智慧，並以</w:t>
            </w:r>
            <w:r w:rsidRPr="009521F7">
              <w:rPr>
                <w:rFonts w:ascii="標楷體" w:eastAsia="標楷體" w:hAnsi="標楷體" w:cs="Gungsuh"/>
                <w:b/>
              </w:rPr>
              <w:t>感恩</w:t>
            </w:r>
            <w:r w:rsidRPr="009521F7">
              <w:rPr>
                <w:rFonts w:ascii="標楷體" w:eastAsia="標楷體" w:hAnsi="標楷體" w:cs="Gungsuh"/>
              </w:rPr>
              <w:t>的態度探索不同時間和空間下人類經濟與自然生態間相互依存關係，且能尊重與欣賞多元的觀點，且能建構可持續發展之價值觀。</w:t>
            </w:r>
          </w:p>
        </w:tc>
        <w:tc>
          <w:tcPr>
            <w:tcW w:w="3867" w:type="dxa"/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生態－E－D2</w:t>
            </w:r>
          </w:p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了解自我文化，並關注生活問題及其影響，敏覺居住地方的自然與人文環境間平衡，並思考解決方法。</w:t>
            </w:r>
          </w:p>
        </w:tc>
        <w:tc>
          <w:tcPr>
            <w:tcW w:w="3867" w:type="dxa"/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生態－J－D2</w:t>
            </w:r>
          </w:p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珍視自我文化的價值，肯認多元文化，並具備民主、法治、環境倫理、在地與全球意識及道德思辨能力。</w:t>
            </w:r>
          </w:p>
        </w:tc>
      </w:tr>
      <w:tr w:rsidR="00087EB1" w:rsidRPr="009521F7" w:rsidTr="009521F7">
        <w:trPr>
          <w:trHeight w:val="1134"/>
        </w:trPr>
        <w:tc>
          <w:tcPr>
            <w:tcW w:w="397" w:type="dxa"/>
            <w:vMerge/>
            <w:vAlign w:val="center"/>
          </w:tcPr>
          <w:p w:rsidR="00087EB1" w:rsidRPr="009521F7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標楷體" w:eastAsia="標楷體" w:hAnsi="標楷體" w:cs="Times New Roman"/>
              </w:rPr>
            </w:pP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D3生態實踐</w:t>
            </w:r>
          </w:p>
        </w:tc>
        <w:tc>
          <w:tcPr>
            <w:tcW w:w="5006" w:type="dxa"/>
            <w:tcBorders>
              <w:bottom w:val="single" w:sz="4" w:space="0" w:color="000000"/>
            </w:tcBorders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具備善用科技、資訊與各類媒體之能力，主動關注自然生態與人類永續發展之議題，並擁有規劃及執行計畫的能力，</w:t>
            </w:r>
            <w:r w:rsidRPr="009521F7">
              <w:rPr>
                <w:rFonts w:ascii="標楷體" w:eastAsia="標楷體" w:hAnsi="標楷體" w:cs="Gungsuh"/>
                <w:b/>
              </w:rPr>
              <w:t>樂觀</w:t>
            </w:r>
            <w:r w:rsidRPr="009521F7">
              <w:rPr>
                <w:rFonts w:ascii="標楷體" w:eastAsia="標楷體" w:hAnsi="標楷體" w:cs="Gungsuh"/>
              </w:rPr>
              <w:t>且</w:t>
            </w:r>
            <w:r w:rsidRPr="009521F7">
              <w:rPr>
                <w:rFonts w:ascii="標楷體" w:eastAsia="標楷體" w:hAnsi="標楷體" w:cs="Gungsuh"/>
                <w:b/>
              </w:rPr>
              <w:t>熱情</w:t>
            </w:r>
            <w:r w:rsidRPr="009521F7">
              <w:rPr>
                <w:rFonts w:ascii="標楷體" w:eastAsia="標楷體" w:hAnsi="標楷體" w:cs="Gungsuh"/>
              </w:rPr>
              <w:t>的參與社會活動與進行具資源使用</w:t>
            </w:r>
            <w:r w:rsidRPr="009521F7">
              <w:rPr>
                <w:rFonts w:ascii="標楷體" w:eastAsia="標楷體" w:hAnsi="標楷體" w:cs="Gungsuh"/>
                <w:b/>
              </w:rPr>
              <w:t>自制力</w:t>
            </w:r>
            <w:r w:rsidRPr="009521F7">
              <w:rPr>
                <w:rFonts w:ascii="標楷體" w:eastAsia="標楷體" w:hAnsi="標楷體" w:cs="Gungsuh"/>
              </w:rPr>
              <w:t>的產業再造。</w:t>
            </w:r>
          </w:p>
        </w:tc>
        <w:tc>
          <w:tcPr>
            <w:tcW w:w="3867" w:type="dxa"/>
            <w:tcBorders>
              <w:bottom w:val="single" w:sz="4" w:space="0" w:color="000000"/>
            </w:tcBorders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生態－E－D3</w:t>
            </w:r>
          </w:p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認識與運用科技、資訊 及媒體，探究生活相關生態議題，並規劃學習計畫，而在執行過程中，因應情境變化，持續調整與創新。</w:t>
            </w:r>
          </w:p>
        </w:tc>
        <w:tc>
          <w:tcPr>
            <w:tcW w:w="3867" w:type="dxa"/>
            <w:tcBorders>
              <w:bottom w:val="single" w:sz="4" w:space="0" w:color="000000"/>
            </w:tcBorders>
          </w:tcPr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生態－J－D3</w:t>
            </w:r>
          </w:p>
          <w:p w:rsidR="00087EB1" w:rsidRPr="009521F7" w:rsidRDefault="00452A50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善用各種科技、資訊、媒體，主動學習與探究人類生態相關議題，並規劃相對應的行動方案。並能發展在地應用資源策略進行產業再造。</w:t>
            </w:r>
          </w:p>
        </w:tc>
      </w:tr>
    </w:tbl>
    <w:p w:rsidR="00087EB1" w:rsidRPr="009521F7" w:rsidRDefault="00452A50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9521F7">
        <w:rPr>
          <w:rFonts w:ascii="標楷體" w:eastAsia="標楷體" w:hAnsi="標楷體"/>
        </w:rPr>
        <w:br w:type="page"/>
      </w:r>
    </w:p>
    <w:p w:rsidR="00087EB1" w:rsidRPr="009521F7" w:rsidRDefault="00452A50">
      <w:pPr>
        <w:spacing w:line="520" w:lineRule="auto"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 w:cs="Gungsuh"/>
        </w:rPr>
        <w:lastRenderedPageBreak/>
        <w:t>附件</w:t>
      </w:r>
      <w:proofErr w:type="gramStart"/>
      <w:r w:rsidRPr="009521F7">
        <w:rPr>
          <w:rFonts w:ascii="標楷體" w:eastAsia="標楷體" w:hAnsi="標楷體" w:cs="Gungsuh"/>
        </w:rPr>
        <w:t>三</w:t>
      </w:r>
      <w:proofErr w:type="gramEnd"/>
      <w:r w:rsidRPr="009521F7">
        <w:rPr>
          <w:rFonts w:ascii="標楷體" w:eastAsia="標楷體" w:hAnsi="標楷體" w:cs="Gungsuh"/>
        </w:rPr>
        <w:t>：課程架構</w:t>
      </w:r>
    </w:p>
    <w:p w:rsidR="00087EB1" w:rsidRPr="009521F7" w:rsidRDefault="00452A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2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大單元統整十二年</w:t>
      </w:r>
      <w:proofErr w:type="gramStart"/>
      <w:r w:rsidRPr="009521F7">
        <w:rPr>
          <w:rFonts w:ascii="標楷體" w:eastAsia="標楷體" w:hAnsi="標楷體" w:cs="Gungsuh"/>
          <w:color w:val="000000"/>
        </w:rPr>
        <w:t>國教領綱內容</w:t>
      </w:r>
      <w:proofErr w:type="gramEnd"/>
      <w:r w:rsidRPr="009521F7">
        <w:rPr>
          <w:rFonts w:ascii="標楷體" w:eastAsia="標楷體" w:hAnsi="標楷體" w:cs="Gungsuh"/>
          <w:color w:val="000000"/>
        </w:rPr>
        <w:t>描述</w:t>
      </w:r>
    </w:p>
    <w:p w:rsidR="00087EB1" w:rsidRPr="009521F7" w:rsidRDefault="00452A5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備註：描述中黑體字代表對照該領域之12年</w:t>
      </w:r>
      <w:proofErr w:type="gramStart"/>
      <w:r w:rsidRPr="009521F7">
        <w:rPr>
          <w:rFonts w:ascii="標楷體" w:eastAsia="標楷體" w:hAnsi="標楷體" w:cs="Gungsuh"/>
          <w:color w:val="000000"/>
        </w:rPr>
        <w:t>國教領綱內容</w:t>
      </w:r>
      <w:proofErr w:type="gramEnd"/>
      <w:r w:rsidRPr="009521F7">
        <w:rPr>
          <w:rFonts w:ascii="標楷體" w:eastAsia="標楷體" w:hAnsi="標楷體" w:cs="Gungsuh"/>
          <w:color w:val="000000"/>
        </w:rPr>
        <w:t>或議題內容，用斜線區分國不同學習階段，前者為國小後者為國中，僅列代表。</w:t>
      </w:r>
    </w:p>
    <w:p w:rsidR="00087EB1" w:rsidRPr="009521F7" w:rsidRDefault="009521F7">
      <w:pPr>
        <w:pBdr>
          <w:top w:val="nil"/>
          <w:left w:val="nil"/>
          <w:bottom w:val="nil"/>
          <w:right w:val="nil"/>
          <w:between w:val="nil"/>
        </w:pBdr>
        <w:spacing w:line="52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301E4EC" wp14:editId="2AB81671">
                <wp:simplePos x="0" y="0"/>
                <wp:positionH relativeFrom="column">
                  <wp:posOffset>376555</wp:posOffset>
                </wp:positionH>
                <wp:positionV relativeFrom="paragraph">
                  <wp:posOffset>138430</wp:posOffset>
                </wp:positionV>
                <wp:extent cx="5349240" cy="2333625"/>
                <wp:effectExtent l="0" t="0" r="3810" b="9525"/>
                <wp:wrapSquare wrapText="bothSides" distT="0" distB="0" distL="114300" distR="114300"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240" cy="2333625"/>
                          <a:chOff x="0" y="0"/>
                          <a:chExt cx="5349225" cy="2333625"/>
                        </a:xfrm>
                      </wpg:grpSpPr>
                      <wpg:grpSp>
                        <wpg:cNvPr id="9" name="群組 9"/>
                        <wpg:cNvGrpSpPr/>
                        <wpg:grpSpPr>
                          <a:xfrm>
                            <a:off x="0" y="0"/>
                            <a:ext cx="5349225" cy="2333625"/>
                            <a:chOff x="0" y="0"/>
                            <a:chExt cx="5349225" cy="2333625"/>
                          </a:xfrm>
                        </wpg:grpSpPr>
                        <wps:wsp>
                          <wps:cNvPr id="10" name="矩形 10"/>
                          <wps:cNvSpPr/>
                          <wps:spPr>
                            <a:xfrm>
                              <a:off x="0" y="0"/>
                              <a:ext cx="5349225" cy="2333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圓角矩形 11"/>
                          <wps:cNvSpPr/>
                          <wps:spPr>
                            <a:xfrm>
                              <a:off x="0" y="0"/>
                              <a:ext cx="1697756" cy="233362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E7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文字方塊 12"/>
                          <wps:cNvSpPr txBox="1"/>
                          <wps:spPr>
                            <a:xfrm>
                              <a:off x="0" y="0"/>
                              <a:ext cx="1697756" cy="70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58"/>
                                  </w:rPr>
                                  <w:t>生態探索</w:t>
                                </w:r>
                              </w:p>
                            </w:txbxContent>
                          </wps:txbx>
                          <wps:bodyPr spcFirstLastPara="1" wrap="square" lIns="110475" tIns="110475" rIns="110475" bIns="110475" anchor="ctr" anchorCtr="0">
                            <a:noAutofit/>
                          </wps:bodyPr>
                        </wps:wsp>
                        <wps:wsp>
                          <wps:cNvPr id="13" name="圓角矩形 13"/>
                          <wps:cNvSpPr/>
                          <wps:spPr>
                            <a:xfrm>
                              <a:off x="170428" y="700286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BF504D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文字方塊 14"/>
                          <wps:cNvSpPr txBox="1"/>
                          <wps:spPr>
                            <a:xfrm>
                              <a:off x="183856" y="713714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四季美展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15" name="圓角矩形 15"/>
                          <wps:cNvSpPr/>
                          <wps:spPr>
                            <a:xfrm>
                              <a:off x="170428" y="1229283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3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文字方塊 16"/>
                          <wps:cNvSpPr txBox="1"/>
                          <wps:spPr>
                            <a:xfrm>
                              <a:off x="183856" y="1242711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生態資料庫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17" name="圓角矩形 17"/>
                          <wps:cNvSpPr/>
                          <wps:spPr>
                            <a:xfrm>
                              <a:off x="170428" y="1758280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4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文字方塊 18"/>
                          <wps:cNvSpPr txBox="1"/>
                          <wps:spPr>
                            <a:xfrm>
                              <a:off x="183856" y="1771708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生態研討會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19" name="圓角矩形 19"/>
                          <wps:cNvSpPr/>
                          <wps:spPr>
                            <a:xfrm>
                              <a:off x="1825741" y="0"/>
                              <a:ext cx="1697756" cy="233362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E7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文字方塊 20"/>
                          <wps:cNvSpPr txBox="1"/>
                          <wps:spPr>
                            <a:xfrm>
                              <a:off x="1825741" y="0"/>
                              <a:ext cx="1697756" cy="70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58"/>
                                  </w:rPr>
                                  <w:t>生態人文</w:t>
                                </w:r>
                              </w:p>
                            </w:txbxContent>
                          </wps:txbx>
                          <wps:bodyPr spcFirstLastPara="1" wrap="square" lIns="110475" tIns="110475" rIns="110475" bIns="110475" anchor="ctr" anchorCtr="0">
                            <a:noAutofit/>
                          </wps:bodyPr>
                        </wps:wsp>
                        <wps:wsp>
                          <wps:cNvPr id="21" name="圓角矩形 21"/>
                          <wps:cNvSpPr/>
                          <wps:spPr>
                            <a:xfrm>
                              <a:off x="1995517" y="700286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49ACC5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文字方塊 22"/>
                          <wps:cNvSpPr txBox="1"/>
                          <wps:spPr>
                            <a:xfrm>
                              <a:off x="2008945" y="713714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農</w:t>
                                </w:r>
                                <w:proofErr w:type="gramStart"/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特</w:t>
                                </w:r>
                                <w:proofErr w:type="gramEnd"/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產業鏈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23" name="圓角矩形 23"/>
                          <wps:cNvSpPr/>
                          <wps:spPr>
                            <a:xfrm>
                              <a:off x="1995517" y="1229283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79543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文字方塊 24"/>
                          <wps:cNvSpPr txBox="1"/>
                          <wps:spPr>
                            <a:xfrm>
                              <a:off x="2008945" y="1242711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小劇場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25" name="圓角矩形 25"/>
                          <wps:cNvSpPr/>
                          <wps:spPr>
                            <a:xfrm>
                              <a:off x="1995517" y="1758280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BF504D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文字方塊 26"/>
                          <wps:cNvSpPr txBox="1"/>
                          <wps:spPr>
                            <a:xfrm>
                              <a:off x="2008945" y="1771708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社會研討會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27" name="圓角矩形 27"/>
                          <wps:cNvSpPr/>
                          <wps:spPr>
                            <a:xfrm>
                              <a:off x="3650830" y="0"/>
                              <a:ext cx="1697756" cy="233362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E7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文字方塊 28"/>
                          <wps:cNvSpPr txBox="1"/>
                          <wps:spPr>
                            <a:xfrm>
                              <a:off x="3650830" y="0"/>
                              <a:ext cx="1697756" cy="70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58"/>
                                  </w:rPr>
                                  <w:t>生態實踐</w:t>
                                </w:r>
                              </w:p>
                            </w:txbxContent>
                          </wps:txbx>
                          <wps:bodyPr spcFirstLastPara="1" wrap="square" lIns="110475" tIns="110475" rIns="110475" bIns="110475" anchor="ctr" anchorCtr="0">
                            <a:noAutofit/>
                          </wps:bodyPr>
                        </wps:wsp>
                        <wps:wsp>
                          <wps:cNvPr id="29" name="圓角矩形 29"/>
                          <wps:cNvSpPr/>
                          <wps:spPr>
                            <a:xfrm>
                              <a:off x="3820605" y="700286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3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文字方塊 30"/>
                          <wps:cNvSpPr txBox="1"/>
                          <wps:spPr>
                            <a:xfrm>
                              <a:off x="3834033" y="713714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proofErr w:type="gramStart"/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文創市集</w:t>
                                </w:r>
                                <w:proofErr w:type="gramEnd"/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31" name="圓角矩形 31"/>
                          <wps:cNvSpPr/>
                          <wps:spPr>
                            <a:xfrm>
                              <a:off x="3820605" y="1229283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4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文字方塊 32"/>
                          <wps:cNvSpPr txBox="1"/>
                          <wps:spPr>
                            <a:xfrm>
                              <a:off x="3834033" y="1242711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團結的力量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33" name="圓角矩形 33"/>
                          <wps:cNvSpPr/>
                          <wps:spPr>
                            <a:xfrm>
                              <a:off x="3820605" y="1758280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49ACC5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文字方塊 34"/>
                          <wps:cNvSpPr txBox="1"/>
                          <wps:spPr>
                            <a:xfrm>
                              <a:off x="3834033" y="1771708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4F44" w:rsidRDefault="00D04F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在地導遊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01E4EC" id="群組 8" o:spid="_x0000_s1033" style="position:absolute;margin-left:29.65pt;margin-top:10.9pt;width:421.2pt;height:183.75pt;z-index:251660288;mso-position-horizontal-relative:text;mso-position-vertical-relative:text" coordsize="53492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">
                <v:group id="群組 9" o:spid="_x0000_s1034" style="position:absolute;width:53492;height:23336" coordsize="53492,2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矩形 10" o:spid="_x0000_s1035" style="position:absolute;width:53492;height:23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oundrect id="圓角矩形 11" o:spid="_x0000_s1036" style="position:absolute;width:16977;height:2333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" fillcolor="#e7cfcf" stroked="f"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2" o:spid="_x0000_s1037" type="#_x0000_t202" style="position:absolute;width:16977;height: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" filled="f" stroked="f">
                    <v:textbox inset="3.06875mm,3.06875mm,3.06875mm,3.06875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58"/>
                            </w:rPr>
                            <w:t>生態探索</w:t>
                          </w:r>
                        </w:p>
                      </w:txbxContent>
                    </v:textbox>
                  </v:shape>
                  <v:roundrect id="圓角矩形 13" o:spid="_x0000_s1038" style="position:absolute;left:1704;top:700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" fillcolor="#bf504d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14" o:spid="_x0000_s1039" type="#_x0000_t202" style="position:absolute;left:1838;top:7137;width:13314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" filled="f" stroked="f">
                    <v:textbox inset="1.3403mm,1.0049mm,1.3403mm,1.0049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四季美展</w:t>
                          </w:r>
                        </w:p>
                      </w:txbxContent>
                    </v:textbox>
                  </v:shape>
                  <v:roundrect id="圓角矩形 15" o:spid="_x0000_s1040" style="position:absolute;left:1704;top:1229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" fillcolor="#9bbb59 [3206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16" o:spid="_x0000_s1041" type="#_x0000_t202" style="position:absolute;left:1838;top:12427;width:13314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" filled="f" stroked="f">
                    <v:textbox inset="1.3403mm,1.0049mm,1.3403mm,1.0049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生態資料庫</w:t>
                          </w:r>
                        </w:p>
                      </w:txbxContent>
                    </v:textbox>
                  </v:shape>
                  <v:roundrect id="圓角矩形 17" o:spid="_x0000_s1042" style="position:absolute;left:1704;top:1758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" fillcolor="#8064a2 [3207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18" o:spid="_x0000_s1043" type="#_x0000_t202" style="position:absolute;left:1838;top:17717;width:13314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" filled="f" stroked="f">
                    <v:textbox inset="1.3403mm,1.0049mm,1.3403mm,1.0049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生態研討會</w:t>
                          </w:r>
                        </w:p>
                      </w:txbxContent>
                    </v:textbox>
                  </v:shape>
                  <v:roundrect id="圓角矩形 19" o:spid="_x0000_s1044" style="position:absolute;left:18257;width:16977;height:2333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" fillcolor="#e7cfcf" stroked="f"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0" o:spid="_x0000_s1045" type="#_x0000_t202" style="position:absolute;left:18257;width:16977;height: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" filled="f" stroked="f">
                    <v:textbox inset="3.06875mm,3.06875mm,3.06875mm,3.06875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58"/>
                            </w:rPr>
                            <w:t>生態人文</w:t>
                          </w:r>
                        </w:p>
                      </w:txbxContent>
                    </v:textbox>
                  </v:shape>
                  <v:roundrect id="圓角矩形 21" o:spid="_x0000_s1046" style="position:absolute;left:19955;top:700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" fillcolor="#49acc5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2" o:spid="_x0000_s1047" type="#_x0000_t202" style="position:absolute;left:20089;top:713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" filled="f" stroked="f">
                    <v:textbox inset="1.3403mm,1.0049mm,1.3403mm,1.0049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農</w:t>
                          </w:r>
                          <w:proofErr w:type="gramStart"/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特</w:t>
                          </w:r>
                          <w:proofErr w:type="gramEnd"/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產業鏈</w:t>
                          </w:r>
                        </w:p>
                      </w:txbxContent>
                    </v:textbox>
                  </v:shape>
                  <v:roundrect id="圓角矩形 23" o:spid="_x0000_s1048" style="position:absolute;left:19955;top:1229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" fillcolor="#f79543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4" o:spid="_x0000_s1049" type="#_x0000_t202" style="position:absolute;left:20089;top:1242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" filled="f" stroked="f">
                    <v:textbox inset="1.3403mm,1.0049mm,1.3403mm,1.0049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小劇場</w:t>
                          </w:r>
                        </w:p>
                      </w:txbxContent>
                    </v:textbox>
                  </v:shape>
                  <v:roundrect id="圓角矩形 25" o:spid="_x0000_s1050" style="position:absolute;left:19955;top:1758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" fillcolor="#bf504d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6" o:spid="_x0000_s1051" type="#_x0000_t202" style="position:absolute;left:20089;top:1771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" filled="f" stroked="f">
                    <v:textbox inset="1.3403mm,1.0049mm,1.3403mm,1.0049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社會研討會</w:t>
                          </w:r>
                        </w:p>
                      </w:txbxContent>
                    </v:textbox>
                  </v:shape>
                  <v:roundrect id="圓角矩形 27" o:spid="_x0000_s1052" style="position:absolute;left:36508;width:16977;height:2333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" fillcolor="#e7cfcf" stroked="f"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8" o:spid="_x0000_s1053" type="#_x0000_t202" style="position:absolute;left:36508;width:16977;height: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" filled="f" stroked="f">
                    <v:textbox inset="3.06875mm,3.06875mm,3.06875mm,3.06875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58"/>
                            </w:rPr>
                            <w:t>生態實踐</w:t>
                          </w:r>
                        </w:p>
                      </w:txbxContent>
                    </v:textbox>
                  </v:shape>
                  <v:roundrect id="圓角矩形 29" o:spid="_x0000_s1054" style="position:absolute;left:38206;top:700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" fillcolor="#9bbb59 [3206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30" o:spid="_x0000_s1055" type="#_x0000_t202" style="position:absolute;left:38340;top:713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" filled="f" stroked="f">
                    <v:textbox inset="1.3403mm,1.0049mm,1.3403mm,1.0049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文創市集</w:t>
                          </w:r>
                          <w:proofErr w:type="gramEnd"/>
                        </w:p>
                      </w:txbxContent>
                    </v:textbox>
                  </v:shape>
                  <v:roundrect id="圓角矩形 31" o:spid="_x0000_s1056" style="position:absolute;left:38206;top:1229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" fillcolor="#8064a2 [3207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32" o:spid="_x0000_s1057" type="#_x0000_t202" style="position:absolute;left:38340;top:1242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" filled="f" stroked="f">
                    <v:textbox inset="1.3403mm,1.0049mm,1.3403mm,1.0049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團結的力量</w:t>
                          </w:r>
                        </w:p>
                      </w:txbxContent>
                    </v:textbox>
                  </v:shape>
                  <v:roundrect id="圓角矩形 33" o:spid="_x0000_s1058" style="position:absolute;left:38206;top:1758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" fillcolor="#49acc5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04F44" w:rsidRDefault="00D04F4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34" o:spid="_x0000_s1059" type="#_x0000_t202" style="position:absolute;left:38340;top:1771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" filled="f" stroked="f">
                    <v:textbox inset="1.3403mm,1.0049mm,1.3403mm,1.0049mm">
                      <w:txbxContent>
                        <w:p w:rsidR="00D04F44" w:rsidRDefault="00D04F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在地導遊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:rsidR="00087EB1" w:rsidRPr="009521F7" w:rsidRDefault="00087EB1">
      <w:pPr>
        <w:jc w:val="center"/>
        <w:rPr>
          <w:rFonts w:ascii="標楷體" w:eastAsia="標楷體" w:hAnsi="標楷體" w:cs="Times New Roman"/>
          <w:color w:val="FF0000"/>
        </w:rPr>
      </w:pPr>
    </w:p>
    <w:p w:rsidR="00087EB1" w:rsidRPr="009521F7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四季美展</w:t>
      </w:r>
    </w:p>
    <w:p w:rsidR="00087EB1" w:rsidRPr="009521F7" w:rsidRDefault="00452A50">
      <w:pPr>
        <w:ind w:left="480"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 w:cs="Gungsuh"/>
        </w:rPr>
        <w:t xml:space="preserve">    先透過</w:t>
      </w:r>
      <w:r w:rsidRPr="009521F7">
        <w:rPr>
          <w:rFonts w:ascii="標楷體" w:eastAsia="標楷體" w:hAnsi="標楷體" w:cs="Gungsuh"/>
          <w:b/>
        </w:rPr>
        <w:t>改變與穩定</w:t>
      </w:r>
      <w:r w:rsidRPr="009521F7">
        <w:rPr>
          <w:rFonts w:ascii="標楷體" w:eastAsia="標楷體" w:hAnsi="標楷體"/>
          <w:b/>
        </w:rPr>
        <w:t>/自然界的現象與交互作用(自然)</w:t>
      </w:r>
      <w:r w:rsidRPr="009521F7">
        <w:rPr>
          <w:rFonts w:ascii="標楷體" w:eastAsia="標楷體" w:hAnsi="標楷體"/>
        </w:rPr>
        <w:t>對自然進行概念性認識，並包含光學儀器的科學原理；</w:t>
      </w:r>
      <w:r w:rsidRPr="009521F7">
        <w:rPr>
          <w:rFonts w:ascii="標楷體" w:eastAsia="標楷體" w:hAnsi="標楷體" w:cs="Gungsuh"/>
        </w:rPr>
        <w:t>再透過</w:t>
      </w:r>
      <w:r w:rsidRPr="009521F7">
        <w:rPr>
          <w:rFonts w:ascii="標楷體" w:eastAsia="標楷體" w:hAnsi="標楷體" w:cs="Gungsuh"/>
          <w:b/>
        </w:rPr>
        <w:t>表現與鑑賞構面(藝術)</w:t>
      </w:r>
      <w:r w:rsidRPr="009521F7">
        <w:rPr>
          <w:rFonts w:ascii="標楷體" w:eastAsia="標楷體" w:hAnsi="標楷體" w:cs="Gungsuh"/>
        </w:rPr>
        <w:t>的學習，充分展現對美的體驗；接著</w:t>
      </w:r>
      <w:r w:rsidRPr="009521F7">
        <w:rPr>
          <w:rFonts w:ascii="標楷體" w:eastAsia="標楷體" w:hAnsi="標楷體"/>
        </w:rPr>
        <w:t>透過</w:t>
      </w:r>
      <w:r w:rsidRPr="009521F7">
        <w:rPr>
          <w:rFonts w:ascii="標楷體" w:eastAsia="標楷體" w:hAnsi="標楷體"/>
          <w:b/>
        </w:rPr>
        <w:t>文本表述</w:t>
      </w:r>
      <w:r w:rsidRPr="009521F7">
        <w:rPr>
          <w:rFonts w:ascii="標楷體" w:eastAsia="標楷體" w:hAnsi="標楷體" w:cs="Times New Roman"/>
        </w:rPr>
        <w:t>/</w:t>
      </w:r>
      <w:r w:rsidRPr="009521F7">
        <w:rPr>
          <w:rFonts w:ascii="標楷體" w:eastAsia="標楷體" w:hAnsi="標楷體" w:cs="Gungsuh"/>
          <w:b/>
        </w:rPr>
        <w:t>文化內涵(國語文)</w:t>
      </w:r>
      <w:r w:rsidRPr="009521F7">
        <w:rPr>
          <w:rFonts w:ascii="標楷體" w:eastAsia="標楷體" w:hAnsi="標楷體" w:cs="Gungsuh"/>
        </w:rPr>
        <w:t>中對應文本的學習，幫助學生仿作描述對景色的感受，最後延伸至</w:t>
      </w:r>
      <w:r w:rsidRPr="009521F7">
        <w:rPr>
          <w:rFonts w:ascii="標楷體" w:eastAsia="標楷體" w:hAnsi="標楷體"/>
          <w:b/>
        </w:rPr>
        <w:t>災害風險的管理(安全)</w:t>
      </w:r>
      <w:r w:rsidRPr="009521F7">
        <w:rPr>
          <w:rFonts w:ascii="標楷體" w:eastAsia="標楷體" w:hAnsi="標楷體"/>
        </w:rPr>
        <w:t>正視風景後可能潛藏的</w:t>
      </w:r>
      <w:r w:rsidRPr="009521F7">
        <w:rPr>
          <w:rFonts w:ascii="標楷體" w:eastAsia="標楷體" w:hAnsi="標楷體"/>
          <w:b/>
        </w:rPr>
        <w:t>危機及環境倫理(環境)</w:t>
      </w:r>
      <w:r w:rsidRPr="009521F7">
        <w:rPr>
          <w:rFonts w:ascii="標楷體" w:eastAsia="標楷體" w:hAnsi="標楷體"/>
        </w:rPr>
        <w:t>建構共存之道。</w:t>
      </w:r>
    </w:p>
    <w:p w:rsidR="00087EB1" w:rsidRPr="009521F7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生態資料庫</w:t>
      </w:r>
    </w:p>
    <w:p w:rsidR="00087EB1" w:rsidRPr="009521F7" w:rsidRDefault="00452A50">
      <w:pPr>
        <w:widowControl/>
        <w:pBdr>
          <w:top w:val="nil"/>
          <w:left w:val="nil"/>
          <w:bottom w:val="nil"/>
          <w:right w:val="nil"/>
          <w:between w:val="nil"/>
        </w:pBdr>
        <w:ind w:left="598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 xml:space="preserve">    先學習多個相對應的自然界的現象、規律與作用/交互作用 (自然)並實際運用於長期的觀察紀錄中，再透過數與量及資料與不確定性(數學)的學習，掌握觀察資料的紀錄、分析與預測，最後針對資料分析結果以尊重與關懷他人及友善環境(戶外)，的態度發想可能的應用。</w:t>
      </w:r>
    </w:p>
    <w:p w:rsidR="00087EB1" w:rsidRPr="009521F7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生態研討會</w:t>
      </w:r>
    </w:p>
    <w:p w:rsidR="00087EB1" w:rsidRPr="009521F7" w:rsidRDefault="00452A50">
      <w:pPr>
        <w:ind w:left="480"/>
        <w:rPr>
          <w:rFonts w:ascii="標楷體" w:eastAsia="標楷體" w:hAnsi="標楷體" w:cs="Times New Roman"/>
          <w:color w:val="FF0000"/>
        </w:rPr>
      </w:pPr>
      <w:r w:rsidRPr="009521F7">
        <w:rPr>
          <w:rFonts w:ascii="標楷體" w:eastAsia="標楷體" w:hAnsi="標楷體" w:cs="Times New Roman"/>
          <w:color w:val="FF0000"/>
        </w:rPr>
        <w:t xml:space="preserve">      </w:t>
      </w:r>
      <w:r w:rsidRPr="009521F7">
        <w:rPr>
          <w:rFonts w:ascii="標楷體" w:eastAsia="標楷體" w:hAnsi="標楷體" w:cs="Gungsuh"/>
        </w:rPr>
        <w:t>特定主題、單元的深化，源於校本活動中對特定資料的深入好奇，包含</w:t>
      </w:r>
      <w:r w:rsidRPr="009521F7">
        <w:rPr>
          <w:rFonts w:ascii="標楷體" w:eastAsia="標楷體" w:hAnsi="標楷體"/>
          <w:b/>
        </w:rPr>
        <w:t>探究能力中思考智能及問題解決(自然)</w:t>
      </w:r>
      <w:r w:rsidRPr="009521F7">
        <w:rPr>
          <w:rFonts w:ascii="標楷體" w:eastAsia="標楷體" w:hAnsi="標楷體"/>
        </w:rPr>
        <w:t>的能力培養，接著學習</w:t>
      </w:r>
      <w:r w:rsidRPr="009521F7">
        <w:rPr>
          <w:rFonts w:ascii="標楷體" w:eastAsia="標楷體" w:hAnsi="標楷體"/>
          <w:b/>
        </w:rPr>
        <w:t>永續發展</w:t>
      </w:r>
      <w:r w:rsidRPr="009521F7">
        <w:rPr>
          <w:rFonts w:ascii="標楷體" w:eastAsia="標楷體" w:hAnsi="標楷體"/>
        </w:rPr>
        <w:t>(社會/自然/環境)綜合提出專題報告的建議，最後涉及</w:t>
      </w:r>
      <w:r w:rsidRPr="009521F7">
        <w:rPr>
          <w:rFonts w:ascii="標楷體" w:eastAsia="標楷體" w:hAnsi="標楷體"/>
          <w:b/>
        </w:rPr>
        <w:t>終極關懷、價值思辨、人學探索(生命)</w:t>
      </w:r>
      <w:r w:rsidRPr="009521F7">
        <w:rPr>
          <w:rFonts w:ascii="標楷體" w:eastAsia="標楷體" w:hAnsi="標楷體"/>
        </w:rPr>
        <w:t>等在思索人與自然的關係。</w:t>
      </w:r>
    </w:p>
    <w:p w:rsidR="00087EB1" w:rsidRPr="009521F7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農</w:t>
      </w:r>
      <w:proofErr w:type="gramStart"/>
      <w:r w:rsidRPr="009521F7">
        <w:rPr>
          <w:rFonts w:ascii="標楷體" w:eastAsia="標楷體" w:hAnsi="標楷體" w:cs="Gungsuh"/>
          <w:color w:val="000000"/>
        </w:rPr>
        <w:t>特</w:t>
      </w:r>
      <w:proofErr w:type="gramEnd"/>
      <w:r w:rsidRPr="009521F7">
        <w:rPr>
          <w:rFonts w:ascii="標楷體" w:eastAsia="標楷體" w:hAnsi="標楷體" w:cs="Gungsuh"/>
          <w:color w:val="000000"/>
        </w:rPr>
        <w:t>產業鏈</w:t>
      </w:r>
    </w:p>
    <w:p w:rsidR="00087EB1" w:rsidRPr="009521F7" w:rsidRDefault="00452A50">
      <w:pPr>
        <w:ind w:left="480"/>
        <w:rPr>
          <w:rFonts w:ascii="標楷體" w:eastAsia="標楷體" w:hAnsi="標楷體"/>
        </w:rPr>
      </w:pPr>
      <w:r w:rsidRPr="009521F7">
        <w:rPr>
          <w:rFonts w:ascii="標楷體" w:eastAsia="標楷體" w:hAnsi="標楷體" w:cs="Gungsuh"/>
        </w:rPr>
        <w:lastRenderedPageBreak/>
        <w:t xml:space="preserve">    先透過</w:t>
      </w:r>
      <w:r w:rsidRPr="009521F7">
        <w:rPr>
          <w:rFonts w:ascii="標楷體" w:eastAsia="標楷體" w:hAnsi="標楷體" w:cs="Gungsuh"/>
          <w:b/>
        </w:rPr>
        <w:t>互動與關聯</w:t>
      </w:r>
      <w:r w:rsidRPr="009521F7">
        <w:rPr>
          <w:rFonts w:ascii="標楷體" w:eastAsia="標楷體" w:hAnsi="標楷體"/>
          <w:b/>
        </w:rPr>
        <w:t>/</w:t>
      </w:r>
      <w:r w:rsidRPr="009521F7">
        <w:rPr>
          <w:rFonts w:ascii="標楷體" w:eastAsia="標楷體" w:hAnsi="標楷體" w:cs="Gungsuh"/>
          <w:b/>
        </w:rPr>
        <w:t>社會生活的組織及制度(社會)</w:t>
      </w:r>
      <w:r w:rsidRPr="009521F7">
        <w:rPr>
          <w:rFonts w:ascii="標楷體" w:eastAsia="標楷體" w:hAnsi="標楷體" w:cs="Gungsuh"/>
        </w:rPr>
        <w:t>對活之社會經濟進行大架構的概括瞭解；再透過學習</w:t>
      </w:r>
      <w:r w:rsidRPr="009521F7">
        <w:rPr>
          <w:rFonts w:ascii="標楷體" w:eastAsia="標楷體" w:hAnsi="標楷體"/>
          <w:b/>
        </w:rPr>
        <w:t>構造與功能/生物的構造與功能(自然)</w:t>
      </w:r>
      <w:r w:rsidRPr="009521F7">
        <w:rPr>
          <w:rFonts w:ascii="標楷體" w:eastAsia="標楷體" w:hAnsi="標楷體"/>
        </w:rPr>
        <w:t>對產業進行深入了解，接著</w:t>
      </w:r>
      <w:r w:rsidRPr="009521F7">
        <w:rPr>
          <w:rFonts w:ascii="標楷體" w:eastAsia="標楷體" w:hAnsi="標楷體"/>
          <w:b/>
        </w:rPr>
        <w:t>家庭活動與社區參與(家庭)</w:t>
      </w:r>
      <w:r w:rsidRPr="009521F7">
        <w:rPr>
          <w:rFonts w:ascii="標楷體" w:eastAsia="標楷體" w:hAnsi="標楷體"/>
        </w:rPr>
        <w:t>理解所處社會的現實，最後</w:t>
      </w:r>
      <w:r w:rsidRPr="009521F7">
        <w:rPr>
          <w:rFonts w:ascii="標楷體" w:eastAsia="標楷體" w:hAnsi="標楷體"/>
          <w:b/>
        </w:rPr>
        <w:t>資源運用與開發(綜合)、操作技能/</w:t>
      </w:r>
      <w:r w:rsidRPr="009521F7">
        <w:rPr>
          <w:rFonts w:ascii="標楷體" w:eastAsia="標楷體" w:hAnsi="標楷體" w:cs="Gungsuh"/>
          <w:b/>
        </w:rPr>
        <w:t>設計與製作 (科技/科技)</w:t>
      </w:r>
      <w:r w:rsidRPr="009521F7">
        <w:rPr>
          <w:rFonts w:ascii="標楷體" w:eastAsia="標楷體" w:hAnsi="標楷體"/>
        </w:rPr>
        <w:t>進行在地產業轉型的試探，並於過程中納入</w:t>
      </w:r>
      <w:r w:rsidRPr="009521F7">
        <w:rPr>
          <w:rFonts w:ascii="標楷體" w:eastAsia="標楷體" w:hAnsi="標楷體"/>
          <w:b/>
        </w:rPr>
        <w:t>生涯規劃與發展(綜合)</w:t>
      </w:r>
      <w:r w:rsidRPr="009521F7">
        <w:rPr>
          <w:rFonts w:ascii="標楷體" w:eastAsia="標楷體" w:hAnsi="標楷體"/>
        </w:rPr>
        <w:t>的試探。</w:t>
      </w:r>
    </w:p>
    <w:p w:rsidR="00087EB1" w:rsidRPr="009521F7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小劇場</w:t>
      </w:r>
    </w:p>
    <w:p w:rsidR="00087EB1" w:rsidRPr="009521F7" w:rsidRDefault="00452A50">
      <w:pPr>
        <w:spacing w:line="440" w:lineRule="auto"/>
        <w:ind w:left="480"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 w:cs="Gungsuh"/>
        </w:rPr>
        <w:t xml:space="preserve">　　  先透過</w:t>
      </w:r>
      <w:r w:rsidRPr="009521F7">
        <w:rPr>
          <w:rFonts w:ascii="標楷體" w:eastAsia="標楷體" w:hAnsi="標楷體" w:cs="Gungsuh"/>
          <w:b/>
        </w:rPr>
        <w:t>互動與關聯</w:t>
      </w:r>
      <w:r w:rsidRPr="009521F7">
        <w:rPr>
          <w:rFonts w:ascii="標楷體" w:eastAsia="標楷體" w:hAnsi="標楷體"/>
          <w:b/>
        </w:rPr>
        <w:t>/</w:t>
      </w:r>
      <w:r w:rsidRPr="009521F7">
        <w:rPr>
          <w:rFonts w:ascii="標楷體" w:eastAsia="標楷體" w:hAnsi="標楷體" w:cs="Gungsuh"/>
          <w:b/>
        </w:rPr>
        <w:t>社會生活的組織及制度(社會)</w:t>
      </w:r>
      <w:r w:rsidRPr="009521F7">
        <w:rPr>
          <w:rFonts w:ascii="標楷體" w:eastAsia="標楷體" w:hAnsi="標楷體" w:cs="Gungsuh"/>
        </w:rPr>
        <w:t>對生活之社會文化進行大架構的概括瞭解；再透過</w:t>
      </w:r>
      <w:r w:rsidRPr="009521F7">
        <w:rPr>
          <w:rFonts w:ascii="標楷體" w:eastAsia="標楷體" w:hAnsi="標楷體"/>
          <w:b/>
        </w:rPr>
        <w:t>文本表述</w:t>
      </w:r>
      <w:r w:rsidRPr="009521F7">
        <w:rPr>
          <w:rFonts w:ascii="標楷體" w:eastAsia="標楷體" w:hAnsi="標楷體" w:cs="Times New Roman"/>
        </w:rPr>
        <w:t>/</w:t>
      </w:r>
      <w:r w:rsidRPr="009521F7">
        <w:rPr>
          <w:rFonts w:ascii="標楷體" w:eastAsia="標楷體" w:hAnsi="標楷體" w:cs="Gungsuh"/>
          <w:b/>
        </w:rPr>
        <w:t>文化內涵(國語文)</w:t>
      </w:r>
      <w:r w:rsidRPr="009521F7">
        <w:rPr>
          <w:rFonts w:ascii="標楷體" w:eastAsia="標楷體" w:hAnsi="標楷體" w:cs="Gungsuh"/>
        </w:rPr>
        <w:t>的深入瞭解進一步探索文化的內涵；接著初步認識訪談技巧、</w:t>
      </w:r>
      <w:r w:rsidRPr="009521F7">
        <w:rPr>
          <w:rFonts w:ascii="標楷體" w:eastAsia="標楷體" w:hAnsi="標楷體" w:cs="Gungsuh"/>
          <w:b/>
        </w:rPr>
        <w:t>田野觀察/田野調查(社會)</w:t>
      </w:r>
      <w:proofErr w:type="gramStart"/>
      <w:r w:rsidRPr="009521F7">
        <w:rPr>
          <w:rFonts w:ascii="標楷體" w:eastAsia="標楷體" w:hAnsi="標楷體" w:cs="Gungsuh"/>
        </w:rPr>
        <w:t>媒體識讀等</w:t>
      </w:r>
      <w:proofErr w:type="gramEnd"/>
      <w:r w:rsidRPr="009521F7">
        <w:rPr>
          <w:rFonts w:ascii="標楷體" w:eastAsia="標楷體" w:hAnsi="標楷體" w:cs="Gungsuh"/>
        </w:rPr>
        <w:t>，初探資訊的檢核與驗證；最後進行</w:t>
      </w:r>
      <w:r w:rsidRPr="009521F7">
        <w:rPr>
          <w:rFonts w:ascii="標楷體" w:eastAsia="標楷體" w:hAnsi="標楷體" w:cs="Gungsuh"/>
          <w:b/>
        </w:rPr>
        <w:t>藝術參與(藝術)</w:t>
      </w:r>
      <w:r w:rsidRPr="009521F7">
        <w:rPr>
          <w:rFonts w:ascii="標楷體" w:eastAsia="標楷體" w:hAnsi="標楷體" w:cs="Gungsuh"/>
        </w:rPr>
        <w:t>，實際將採集之文本轉化為劇場表演。</w:t>
      </w:r>
      <w:r w:rsidRPr="009521F7">
        <w:rPr>
          <w:rFonts w:ascii="標楷體" w:eastAsia="標楷體" w:hAnsi="標楷體" w:cs="Gungsuh"/>
          <w:b/>
        </w:rPr>
        <w:t>閱讀(閱讀</w:t>
      </w:r>
      <w:r w:rsidRPr="009521F7">
        <w:rPr>
          <w:rFonts w:ascii="標楷體" w:eastAsia="標楷體" w:hAnsi="標楷體" w:cs="Gungsuh"/>
        </w:rPr>
        <w:t>)是此課程中的重要元素。</w:t>
      </w:r>
    </w:p>
    <w:p w:rsidR="00087EB1" w:rsidRPr="009521F7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社會研討會</w:t>
      </w:r>
    </w:p>
    <w:p w:rsidR="00087EB1" w:rsidRPr="009521F7" w:rsidRDefault="00452A50">
      <w:pPr>
        <w:spacing w:line="440" w:lineRule="auto"/>
        <w:ind w:left="480"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 w:cs="Gungsuh"/>
        </w:rPr>
        <w:t xml:space="preserve">    先透過</w:t>
      </w:r>
      <w:r w:rsidRPr="009521F7">
        <w:rPr>
          <w:rFonts w:ascii="標楷體" w:eastAsia="標楷體" w:hAnsi="標楷體"/>
          <w:b/>
        </w:rPr>
        <w:t>資訊科技與溝通表達/</w:t>
      </w:r>
      <w:r w:rsidRPr="009521F7">
        <w:rPr>
          <w:rFonts w:ascii="標楷體" w:eastAsia="標楷體" w:hAnsi="標楷體" w:cs="Gungsuh"/>
          <w:b/>
        </w:rPr>
        <w:t>資訊科技應用專題/(資訊/科技)</w:t>
      </w:r>
      <w:r w:rsidRPr="009521F7">
        <w:rPr>
          <w:rFonts w:ascii="標楷體" w:eastAsia="標楷體" w:hAnsi="標楷體" w:cs="Gungsuh"/>
        </w:rPr>
        <w:t>讓學生對研討會呈現觀點所需工具進行學習；再透過</w:t>
      </w:r>
      <w:r w:rsidRPr="009521F7">
        <w:rPr>
          <w:rFonts w:ascii="標楷體" w:eastAsia="標楷體" w:hAnsi="標楷體"/>
          <w:b/>
        </w:rPr>
        <w:t>人際溝通的態度與技巧/人衝突管理能力的培養(綜合)</w:t>
      </w:r>
      <w:r w:rsidRPr="009521F7">
        <w:rPr>
          <w:rFonts w:ascii="標楷體" w:eastAsia="標楷體" w:hAnsi="標楷體"/>
        </w:rPr>
        <w:t>，讓學生懂得與他人合作及小組內意見整合；接著整合校本課程中生態探索、生態人文所形成觀點，透過</w:t>
      </w:r>
      <w:r w:rsidRPr="009521F7">
        <w:rPr>
          <w:rFonts w:ascii="標楷體" w:eastAsia="標楷體" w:hAnsi="標楷體"/>
          <w:b/>
        </w:rPr>
        <w:t>文本表述</w:t>
      </w:r>
      <w:r w:rsidRPr="009521F7">
        <w:rPr>
          <w:rFonts w:ascii="標楷體" w:eastAsia="標楷體" w:hAnsi="標楷體" w:cs="Times New Roman"/>
        </w:rPr>
        <w:t>/</w:t>
      </w:r>
      <w:r w:rsidRPr="009521F7">
        <w:rPr>
          <w:rFonts w:ascii="標楷體" w:eastAsia="標楷體" w:hAnsi="標楷體" w:cs="Gungsuh"/>
          <w:b/>
        </w:rPr>
        <w:t>文化內涵(國語文)</w:t>
      </w:r>
      <w:r w:rsidRPr="009521F7">
        <w:rPr>
          <w:rFonts w:ascii="標楷體" w:eastAsia="標楷體" w:hAnsi="標楷體" w:cs="Gungsuh"/>
        </w:rPr>
        <w:t>對應文本的學習</w:t>
      </w:r>
      <w:r w:rsidRPr="009521F7">
        <w:rPr>
          <w:rFonts w:ascii="標楷體" w:eastAsia="標楷體" w:hAnsi="標楷體"/>
        </w:rPr>
        <w:t>，完整紀錄觀點，最後進行口語表達及演說訓練，協助學生在適當場合進行觀點的呈述。</w:t>
      </w:r>
    </w:p>
    <w:p w:rsidR="00087EB1" w:rsidRPr="009521F7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標楷體" w:eastAsia="標楷體" w:hAnsi="標楷體" w:cs="Times New Roman"/>
          <w:color w:val="000000"/>
        </w:rPr>
      </w:pPr>
      <w:proofErr w:type="gramStart"/>
      <w:r w:rsidRPr="009521F7">
        <w:rPr>
          <w:rFonts w:ascii="標楷體" w:eastAsia="標楷體" w:hAnsi="標楷體" w:cs="Gungsuh"/>
          <w:color w:val="000000"/>
        </w:rPr>
        <w:t>文創市集</w:t>
      </w:r>
      <w:proofErr w:type="gramEnd"/>
    </w:p>
    <w:p w:rsidR="00087EB1" w:rsidRPr="009521F7" w:rsidRDefault="00452A50">
      <w:pPr>
        <w:spacing w:line="440" w:lineRule="auto"/>
        <w:ind w:left="480" w:hanging="480"/>
        <w:rPr>
          <w:rFonts w:ascii="標楷體" w:eastAsia="標楷體" w:hAnsi="標楷體" w:cs="Times New Roman"/>
          <w:b/>
          <w:color w:val="FF0000"/>
        </w:rPr>
      </w:pPr>
      <w:r w:rsidRPr="009521F7">
        <w:rPr>
          <w:rFonts w:ascii="標楷體" w:eastAsia="標楷體" w:hAnsi="標楷體"/>
          <w:b/>
        </w:rPr>
        <w:t xml:space="preserve">         環境倫理與永續發展(環境)</w:t>
      </w:r>
      <w:r w:rsidRPr="009521F7">
        <w:rPr>
          <w:rFonts w:ascii="標楷體" w:eastAsia="標楷體" w:hAnsi="標楷體"/>
        </w:rPr>
        <w:t>是此套課程的開端，是用以商品開發的基礎，</w:t>
      </w:r>
      <w:r w:rsidRPr="009521F7">
        <w:rPr>
          <w:rFonts w:ascii="標楷體" w:eastAsia="標楷體" w:hAnsi="標楷體" w:cs="Gungsuh"/>
          <w:b/>
        </w:rPr>
        <w:t>變遷與因果</w:t>
      </w:r>
      <w:r w:rsidRPr="009521F7">
        <w:rPr>
          <w:rFonts w:ascii="標楷體" w:eastAsia="標楷體" w:hAnsi="標楷體"/>
          <w:b/>
        </w:rPr>
        <w:t>/</w:t>
      </w:r>
      <w:r w:rsidRPr="009521F7">
        <w:rPr>
          <w:rFonts w:ascii="標楷體" w:eastAsia="標楷體" w:hAnsi="標楷體" w:cs="Gungsuh"/>
          <w:b/>
        </w:rPr>
        <w:t>社會生活的組織及制度(社會)</w:t>
      </w:r>
      <w:r w:rsidRPr="009521F7">
        <w:rPr>
          <w:rFonts w:ascii="標楷體" w:eastAsia="標楷體" w:hAnsi="標楷體" w:cs="Gungsuh"/>
        </w:rPr>
        <w:t>，</w:t>
      </w:r>
      <w:proofErr w:type="gramStart"/>
      <w:r w:rsidRPr="009521F7">
        <w:rPr>
          <w:rFonts w:ascii="標楷體" w:eastAsia="標楷體" w:hAnsi="標楷體" w:cs="Gungsuh"/>
        </w:rPr>
        <w:t>協物學生</w:t>
      </w:r>
      <w:proofErr w:type="gramEnd"/>
      <w:r w:rsidRPr="009521F7">
        <w:rPr>
          <w:rFonts w:ascii="標楷體" w:eastAsia="標楷體" w:hAnsi="標楷體" w:cs="Gungsuh"/>
        </w:rPr>
        <w:t>了解資本社會的現實，再透過簡單的</w:t>
      </w:r>
      <w:r w:rsidRPr="009521F7">
        <w:rPr>
          <w:rFonts w:ascii="標楷體" w:eastAsia="標楷體" w:hAnsi="標楷體" w:cs="Gungsuh"/>
          <w:b/>
        </w:rPr>
        <w:t>生活科學原理及設計與製作 (自然/科技)</w:t>
      </w:r>
      <w:r w:rsidRPr="009521F7">
        <w:rPr>
          <w:rFonts w:ascii="標楷體" w:eastAsia="標楷體" w:hAnsi="標楷體" w:cs="Gungsuh"/>
        </w:rPr>
        <w:t>學習，運用於實際產品之中，並適時納入</w:t>
      </w:r>
      <w:r w:rsidRPr="009521F7">
        <w:rPr>
          <w:rFonts w:ascii="標楷體" w:eastAsia="標楷體" w:hAnsi="標楷體" w:cs="Gungsuh"/>
          <w:b/>
        </w:rPr>
        <w:t>多元</w:t>
      </w:r>
      <w:r w:rsidRPr="009521F7">
        <w:rPr>
          <w:rFonts w:ascii="標楷體" w:eastAsia="標楷體" w:hAnsi="標楷體"/>
          <w:b/>
        </w:rPr>
        <w:t>文化差異與理解(多元)</w:t>
      </w:r>
      <w:r w:rsidRPr="009521F7">
        <w:rPr>
          <w:rFonts w:ascii="標楷體" w:eastAsia="標楷體" w:hAnsi="標楷體"/>
        </w:rPr>
        <w:t>增加成品多樣性。</w:t>
      </w:r>
    </w:p>
    <w:p w:rsidR="00087EB1" w:rsidRPr="009521F7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團結的力量</w:t>
      </w:r>
    </w:p>
    <w:p w:rsidR="00087EB1" w:rsidRPr="009521F7" w:rsidRDefault="00452A50">
      <w:pPr>
        <w:tabs>
          <w:tab w:val="left" w:pos="5842"/>
        </w:tabs>
        <w:spacing w:line="440" w:lineRule="auto"/>
        <w:ind w:left="480"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 w:cs="Gungsuh"/>
        </w:rPr>
        <w:t xml:space="preserve">    先透過</w:t>
      </w:r>
      <w:r w:rsidRPr="009521F7">
        <w:rPr>
          <w:rFonts w:ascii="標楷體" w:eastAsia="標楷體" w:hAnsi="標楷體" w:cs="Gungsuh"/>
          <w:b/>
        </w:rPr>
        <w:t>互動與關聯</w:t>
      </w:r>
      <w:r w:rsidRPr="009521F7">
        <w:rPr>
          <w:rFonts w:ascii="標楷體" w:eastAsia="標楷體" w:hAnsi="標楷體"/>
          <w:b/>
        </w:rPr>
        <w:t>/</w:t>
      </w:r>
      <w:r w:rsidRPr="009521F7">
        <w:rPr>
          <w:rFonts w:ascii="標楷體" w:eastAsia="標楷體" w:hAnsi="標楷體" w:cs="Gungsuh"/>
          <w:b/>
        </w:rPr>
        <w:t>社會的運作、治理及參與實踐(社會)</w:t>
      </w:r>
      <w:r w:rsidRPr="009521F7">
        <w:rPr>
          <w:rFonts w:ascii="標楷體" w:eastAsia="標楷體" w:hAnsi="標楷體" w:cs="Gungsuh"/>
        </w:rPr>
        <w:t>實際了解社會的運作方式，再根據校本課程中</w:t>
      </w:r>
      <w:r w:rsidRPr="009521F7">
        <w:rPr>
          <w:rFonts w:ascii="標楷體" w:eastAsia="標楷體" w:hAnsi="標楷體"/>
        </w:rPr>
        <w:t>生態探索、生態人文所得資</w:t>
      </w:r>
      <w:r w:rsidRPr="009521F7">
        <w:rPr>
          <w:rFonts w:ascii="標楷體" w:eastAsia="標楷體" w:hAnsi="標楷體"/>
        </w:rPr>
        <w:lastRenderedPageBreak/>
        <w:t>料擬訂計畫，接著配合藝術的</w:t>
      </w:r>
      <w:r w:rsidRPr="009521F7">
        <w:rPr>
          <w:rFonts w:ascii="標楷體" w:eastAsia="標楷體" w:hAnsi="標楷體"/>
          <w:b/>
        </w:rPr>
        <w:t>生活應用(藝術)</w:t>
      </w:r>
      <w:r w:rsidRPr="009521F7">
        <w:rPr>
          <w:rFonts w:ascii="標楷體" w:eastAsia="標楷體" w:hAnsi="標楷體"/>
        </w:rPr>
        <w:t>進行活動的宣傳，最後在實踐的歷程中習得</w:t>
      </w:r>
      <w:r w:rsidRPr="009521F7">
        <w:rPr>
          <w:rFonts w:ascii="標楷體" w:eastAsia="標楷體" w:hAnsi="標楷體"/>
          <w:b/>
        </w:rPr>
        <w:t>服務行動的參與分享/關懷服務活動的參與及分享(綜合)</w:t>
      </w:r>
      <w:r w:rsidRPr="009521F7">
        <w:rPr>
          <w:rFonts w:ascii="標楷體" w:eastAsia="標楷體" w:hAnsi="標楷體" w:cs="Gungsuh"/>
        </w:rPr>
        <w:t>。</w:t>
      </w:r>
    </w:p>
    <w:p w:rsidR="00087EB1" w:rsidRPr="009521F7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標楷體" w:eastAsia="標楷體" w:hAnsi="標楷體" w:cs="Times New Roman"/>
          <w:color w:val="000000"/>
        </w:rPr>
      </w:pPr>
      <w:r w:rsidRPr="009521F7">
        <w:rPr>
          <w:rFonts w:ascii="標楷體" w:eastAsia="標楷體" w:hAnsi="標楷體" w:cs="Gungsuh"/>
          <w:color w:val="000000"/>
        </w:rPr>
        <w:t>在地導遊</w:t>
      </w:r>
    </w:p>
    <w:p w:rsidR="00087EB1" w:rsidRPr="009521F7" w:rsidRDefault="00452A50">
      <w:pPr>
        <w:spacing w:line="440" w:lineRule="auto"/>
        <w:ind w:left="480"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 w:cs="Gungsuh"/>
        </w:rPr>
        <w:t xml:space="preserve">    先</w:t>
      </w:r>
      <w:r w:rsidRPr="009521F7">
        <w:rPr>
          <w:rFonts w:ascii="標楷體" w:eastAsia="標楷體" w:hAnsi="標楷體"/>
        </w:rPr>
        <w:t>透過</w:t>
      </w:r>
      <w:r w:rsidRPr="009521F7">
        <w:rPr>
          <w:rFonts w:ascii="標楷體" w:eastAsia="標楷體" w:hAnsi="標楷體"/>
          <w:b/>
        </w:rPr>
        <w:t>文本表述</w:t>
      </w:r>
      <w:r w:rsidRPr="009521F7">
        <w:rPr>
          <w:rFonts w:ascii="標楷體" w:eastAsia="標楷體" w:hAnsi="標楷體" w:cs="Times New Roman"/>
        </w:rPr>
        <w:t>/</w:t>
      </w:r>
      <w:r w:rsidRPr="009521F7">
        <w:rPr>
          <w:rFonts w:ascii="標楷體" w:eastAsia="標楷體" w:hAnsi="標楷體" w:cs="Gungsuh"/>
          <w:b/>
        </w:rPr>
        <w:t>文化內涵(國語文)</w:t>
      </w:r>
      <w:r w:rsidRPr="009521F7">
        <w:rPr>
          <w:rFonts w:ascii="標楷體" w:eastAsia="標楷體" w:hAnsi="標楷體" w:cs="Gungsuh"/>
        </w:rPr>
        <w:t>對應文本的學習，協助學生進行回饋的紀錄；再進行</w:t>
      </w:r>
      <w:r w:rsidRPr="009521F7">
        <w:rPr>
          <w:rFonts w:ascii="標楷體" w:eastAsia="標楷體" w:hAnsi="標楷體" w:cs="Gungsuh"/>
          <w:b/>
        </w:rPr>
        <w:t>性平教育、原住民教育、多元文化教育</w:t>
      </w:r>
      <w:r w:rsidRPr="009521F7">
        <w:rPr>
          <w:rFonts w:ascii="標楷體" w:eastAsia="標楷體" w:hAnsi="標楷體" w:cs="Gungsuh"/>
        </w:rPr>
        <w:t>等學習協助學生更能彼此接納，最後校本課程所產生的觀點、專題報告、產業再造作品、計畫宣傳等，整合為特定的解說導</w:t>
      </w:r>
      <w:proofErr w:type="gramStart"/>
      <w:r w:rsidRPr="009521F7">
        <w:rPr>
          <w:rFonts w:ascii="標楷體" w:eastAsia="標楷體" w:hAnsi="標楷體" w:cs="Gungsuh"/>
        </w:rPr>
        <w:t>覽</w:t>
      </w:r>
      <w:proofErr w:type="gramEnd"/>
      <w:r w:rsidRPr="009521F7">
        <w:rPr>
          <w:rFonts w:ascii="標楷體" w:eastAsia="標楷體" w:hAnsi="標楷體" w:cs="Gungsuh"/>
        </w:rPr>
        <w:t>路線，並將所學到的各領域知識用於解說活動之中。</w:t>
      </w:r>
    </w:p>
    <w:p w:rsidR="00087EB1" w:rsidRPr="009521F7" w:rsidRDefault="00087EB1">
      <w:pPr>
        <w:ind w:left="480"/>
        <w:rPr>
          <w:rFonts w:ascii="標楷體" w:eastAsia="標楷體" w:hAnsi="標楷體" w:cs="Times New Roman"/>
        </w:rPr>
      </w:pPr>
    </w:p>
    <w:p w:rsidR="00087EB1" w:rsidRPr="009521F7" w:rsidRDefault="00452A50">
      <w:pPr>
        <w:widowControl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/>
        </w:rPr>
        <w:br w:type="page"/>
      </w:r>
    </w:p>
    <w:p w:rsidR="00087EB1" w:rsidRPr="009521F7" w:rsidRDefault="00087EB1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087EB1" w:rsidRPr="009521F7" w:rsidRDefault="00452A50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9521F7">
        <w:rPr>
          <w:rFonts w:ascii="標楷體" w:eastAsia="標楷體" w:hAnsi="標楷體" w:cs="Gungsuh"/>
          <w:sz w:val="28"/>
          <w:szCs w:val="28"/>
        </w:rPr>
        <w:t>附件四：</w:t>
      </w:r>
      <w:proofErr w:type="gramStart"/>
      <w:r w:rsidRPr="009521F7">
        <w:rPr>
          <w:rFonts w:ascii="標楷體" w:eastAsia="標楷體" w:hAnsi="標楷體" w:cs="Gungsuh"/>
          <w:sz w:val="28"/>
          <w:szCs w:val="28"/>
        </w:rPr>
        <w:t>年段生態</w:t>
      </w:r>
      <w:proofErr w:type="gramEnd"/>
      <w:r w:rsidRPr="009521F7">
        <w:rPr>
          <w:rFonts w:ascii="標楷體" w:eastAsia="標楷體" w:hAnsi="標楷體" w:cs="Gungsuh"/>
          <w:sz w:val="28"/>
          <w:szCs w:val="28"/>
        </w:rPr>
        <w:t>素養</w:t>
      </w:r>
    </w:p>
    <w:tbl>
      <w:tblPr>
        <w:tblStyle w:val="a8"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549"/>
        <w:gridCol w:w="2866"/>
        <w:gridCol w:w="4309"/>
      </w:tblGrid>
      <w:tr w:rsidR="00087EB1" w:rsidRPr="009521F7">
        <w:tc>
          <w:tcPr>
            <w:tcW w:w="135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方案名稱</w:t>
            </w:r>
          </w:p>
        </w:tc>
        <w:tc>
          <w:tcPr>
            <w:tcW w:w="717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  <w:sz w:val="32"/>
                <w:szCs w:val="32"/>
              </w:rPr>
              <w:t>大埔小黑</w:t>
            </w:r>
            <w:proofErr w:type="gramStart"/>
            <w:r w:rsidRPr="009521F7">
              <w:rPr>
                <w:rFonts w:ascii="標楷體" w:eastAsia="標楷體" w:hAnsi="標楷體" w:cs="Gungsuh"/>
                <w:sz w:val="32"/>
                <w:szCs w:val="32"/>
              </w:rPr>
              <w:t>鳶</w:t>
            </w:r>
            <w:proofErr w:type="gramEnd"/>
            <w:r w:rsidRPr="009521F7">
              <w:rPr>
                <w:rFonts w:ascii="標楷體" w:eastAsia="標楷體" w:hAnsi="標楷體" w:cs="Gungsuh"/>
                <w:sz w:val="32"/>
                <w:szCs w:val="32"/>
              </w:rPr>
              <w:t>生態實驗學校－低年級</w:t>
            </w:r>
          </w:p>
        </w:tc>
      </w:tr>
      <w:tr w:rsidR="00087EB1" w:rsidRPr="009521F7">
        <w:trPr>
          <w:trHeight w:val="222"/>
        </w:trPr>
        <w:tc>
          <w:tcPr>
            <w:tcW w:w="135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方案願景</w:t>
            </w:r>
          </w:p>
        </w:tc>
        <w:tc>
          <w:tcPr>
            <w:tcW w:w="717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087EB1" w:rsidRPr="009521F7">
        <w:trPr>
          <w:trHeight w:val="502"/>
        </w:trPr>
        <w:tc>
          <w:tcPr>
            <w:tcW w:w="135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學生圖像</w:t>
            </w:r>
          </w:p>
        </w:tc>
        <w:tc>
          <w:tcPr>
            <w:tcW w:w="717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生態觀察的紀錄者、地方文史的深化者、知行合一的實踐者</w:t>
            </w:r>
          </w:p>
        </w:tc>
      </w:tr>
      <w:tr w:rsidR="00087EB1" w:rsidRPr="009521F7">
        <w:tc>
          <w:tcPr>
            <w:tcW w:w="135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  <w:sz w:val="22"/>
                <w:szCs w:val="22"/>
              </w:rPr>
              <w:t>呼應與對照</w:t>
            </w:r>
          </w:p>
        </w:tc>
        <w:tc>
          <w:tcPr>
            <w:tcW w:w="7175" w:type="dxa"/>
            <w:gridSpan w:val="2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生態觀察的紀錄者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生態探索</w:t>
            </w:r>
          </w:p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地方文史的深化者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生態人文</w:t>
            </w:r>
          </w:p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知行合一的實踐者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生態實踐</w:t>
            </w:r>
          </w:p>
        </w:tc>
      </w:tr>
      <w:tr w:rsidR="00087EB1" w:rsidRPr="009521F7">
        <w:trPr>
          <w:trHeight w:val="458"/>
        </w:trPr>
        <w:tc>
          <w:tcPr>
            <w:tcW w:w="8528" w:type="dxa"/>
            <w:gridSpan w:val="4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1F7">
              <w:rPr>
                <w:rFonts w:ascii="標楷體" w:eastAsia="標楷體" w:hAnsi="標楷體" w:cs="Gungsuh"/>
                <w:sz w:val="28"/>
                <w:szCs w:val="28"/>
              </w:rPr>
              <w:t>校本生態素養</w:t>
            </w:r>
          </w:p>
        </w:tc>
      </w:tr>
      <w:tr w:rsidR="00087EB1" w:rsidRPr="009521F7">
        <w:tc>
          <w:tcPr>
            <w:tcW w:w="804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1F7">
              <w:rPr>
                <w:rFonts w:ascii="標楷體" w:eastAsia="標楷體" w:hAnsi="標楷體" w:cs="Gungsuh"/>
              </w:rPr>
              <w:t>生態素養</w:t>
            </w:r>
          </w:p>
        </w:tc>
        <w:tc>
          <w:tcPr>
            <w:tcW w:w="3415" w:type="dxa"/>
            <w:gridSpan w:val="2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學習表現</w:t>
            </w:r>
          </w:p>
        </w:tc>
        <w:tc>
          <w:tcPr>
            <w:tcW w:w="4309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學習內容(僅列代表)</w:t>
            </w:r>
          </w:p>
        </w:tc>
      </w:tr>
      <w:tr w:rsidR="00087EB1" w:rsidRPr="009521F7">
        <w:trPr>
          <w:trHeight w:val="1134"/>
        </w:trPr>
        <w:tc>
          <w:tcPr>
            <w:tcW w:w="804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A生態探索</w:t>
            </w:r>
          </w:p>
        </w:tc>
        <w:tc>
          <w:tcPr>
            <w:tcW w:w="3415" w:type="dxa"/>
            <w:gridSpan w:val="2"/>
          </w:tcPr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A-I-1 能利用視覺元素，並表達自我觀察、感受與想像。</w:t>
            </w:r>
          </w:p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A-I-2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能於擇定</w:t>
            </w:r>
            <w:proofErr w:type="gramEnd"/>
            <w:r w:rsidRPr="009521F7">
              <w:rPr>
                <w:rFonts w:ascii="標楷體" w:eastAsia="標楷體" w:hAnsi="標楷體" w:cs="Gungsuh"/>
              </w:rPr>
              <w:t>區域進行長時間紀錄觀察，並在指導下完成紀錄表單。</w:t>
            </w:r>
          </w:p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A-II-3能依照類別進行資料歸類，並簡要說明觀察的結果。</w:t>
            </w:r>
          </w:p>
        </w:tc>
        <w:tc>
          <w:tcPr>
            <w:tcW w:w="4309" w:type="dxa"/>
          </w:tcPr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1.利用簡單的攝影器材、繪圖技巧紀錄教室周邊的四季變化，並針對自己的作品進行描述、感受與分享。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2.紀錄區域內單一物種或環境資訊，並能對所記錄的內容進行整理。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521F7">
              <w:rPr>
                <w:rFonts w:ascii="標楷體" w:eastAsia="標楷體" w:hAnsi="標楷體" w:cs="Gungsuh"/>
              </w:rPr>
              <w:t>3.能依據紀錄表單製作出簡單圖表，並運用已知知識進行想像、猜測與解釋。</w:t>
            </w:r>
          </w:p>
        </w:tc>
      </w:tr>
      <w:tr w:rsidR="00087EB1" w:rsidRPr="009521F7">
        <w:trPr>
          <w:trHeight w:val="1134"/>
        </w:trPr>
        <w:tc>
          <w:tcPr>
            <w:tcW w:w="804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B生態人文</w:t>
            </w:r>
          </w:p>
        </w:tc>
        <w:tc>
          <w:tcPr>
            <w:tcW w:w="3415" w:type="dxa"/>
            <w:gridSpan w:val="2"/>
          </w:tcPr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B-I-1 能認識在地產業，並嘗試發想創新之應用方式。</w:t>
            </w:r>
          </w:p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B-I-2能進行訊息的摘錄，並將此訊息進行合理轉述。</w:t>
            </w:r>
          </w:p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B-I-3能獨自將蒐集的資料依據類目進行編排，並針對資料內容進行回饋。</w:t>
            </w:r>
          </w:p>
        </w:tc>
        <w:tc>
          <w:tcPr>
            <w:tcW w:w="4309" w:type="dxa"/>
          </w:tcPr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1.體驗與認識在地農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特</w:t>
            </w:r>
            <w:proofErr w:type="gramEnd"/>
            <w:r w:rsidRPr="009521F7">
              <w:rPr>
                <w:rFonts w:ascii="標楷體" w:eastAsia="標楷體" w:hAnsi="標楷體" w:cs="Gungsuh"/>
              </w:rPr>
              <w:t>產業及其生產過程，並依據生活經驗，將此些產品進行創意加工。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2.以原本已存在之文本故事為藍圖，班級共同充實後，合作加以呈現。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3.利用圖畫相片及文字製作在地文史產業主題小書，並以適當方式表達心得。</w:t>
            </w:r>
          </w:p>
        </w:tc>
      </w:tr>
      <w:tr w:rsidR="00087EB1" w:rsidRPr="009521F7">
        <w:trPr>
          <w:trHeight w:val="1134"/>
        </w:trPr>
        <w:tc>
          <w:tcPr>
            <w:tcW w:w="804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C生態</w:t>
            </w:r>
            <w:r w:rsidRPr="009521F7">
              <w:rPr>
                <w:rFonts w:ascii="標楷體" w:eastAsia="標楷體" w:hAnsi="標楷體" w:cs="Gungsuh"/>
              </w:rPr>
              <w:lastRenderedPageBreak/>
              <w:t>實踐</w:t>
            </w:r>
          </w:p>
        </w:tc>
        <w:tc>
          <w:tcPr>
            <w:tcW w:w="3415" w:type="dxa"/>
            <w:gridSpan w:val="2"/>
          </w:tcPr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lastRenderedPageBreak/>
              <w:t>C-I-1 能敏覺事物缺漏、不尋常或未完成，並加以完善。</w:t>
            </w:r>
          </w:p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C-I-2能實際參與公益行動，</w:t>
            </w:r>
            <w:r w:rsidRPr="009521F7">
              <w:rPr>
                <w:rFonts w:ascii="標楷體" w:eastAsia="標楷體" w:hAnsi="標楷體" w:cs="Gungsuh"/>
              </w:rPr>
              <w:lastRenderedPageBreak/>
              <w:t>並完成於計畫中所需扮演的角色。</w:t>
            </w:r>
          </w:p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C-I-3能在引導下口頭報導多筆資料。</w:t>
            </w:r>
          </w:p>
        </w:tc>
        <w:tc>
          <w:tcPr>
            <w:tcW w:w="4309" w:type="dxa"/>
          </w:tcPr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lastRenderedPageBreak/>
              <w:t>1.能在原型物上添加物件，而此添加物需與在地生態、人文產業有關連。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2.能依照老師的引導，針對生活中的問</w:t>
            </w:r>
            <w:r w:rsidRPr="009521F7">
              <w:rPr>
                <w:rFonts w:ascii="標楷體" w:eastAsia="標楷體" w:hAnsi="標楷體" w:cs="Gungsuh"/>
              </w:rPr>
              <w:lastRenderedPageBreak/>
              <w:t>題，依循目標有步驟地進行改善。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3.以圖卡、影片、筆記等輔助物或同儕協助，進行班級專題內容的共同報導。</w:t>
            </w:r>
          </w:p>
        </w:tc>
      </w:tr>
    </w:tbl>
    <w:p w:rsidR="00087EB1" w:rsidRPr="009521F7" w:rsidRDefault="00452A50">
      <w:pPr>
        <w:widowControl/>
        <w:ind w:hanging="482"/>
        <w:rPr>
          <w:rFonts w:ascii="標楷體" w:eastAsia="標楷體" w:hAnsi="標楷體" w:cs="Times New Roman"/>
          <w:sz w:val="28"/>
          <w:szCs w:val="28"/>
        </w:rPr>
      </w:pPr>
      <w:r w:rsidRPr="009521F7">
        <w:rPr>
          <w:rFonts w:ascii="標楷體" w:eastAsia="標楷體" w:hAnsi="標楷體"/>
        </w:rPr>
        <w:lastRenderedPageBreak/>
        <w:br w:type="page"/>
      </w:r>
    </w:p>
    <w:tbl>
      <w:tblPr>
        <w:tblStyle w:val="a9"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550"/>
        <w:gridCol w:w="2867"/>
        <w:gridCol w:w="4306"/>
      </w:tblGrid>
      <w:tr w:rsidR="00087EB1" w:rsidRPr="009521F7">
        <w:tc>
          <w:tcPr>
            <w:tcW w:w="135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lastRenderedPageBreak/>
              <w:t>方案名稱</w:t>
            </w:r>
          </w:p>
        </w:tc>
        <w:tc>
          <w:tcPr>
            <w:tcW w:w="717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  <w:sz w:val="32"/>
                <w:szCs w:val="32"/>
              </w:rPr>
              <w:t>大埔小黑</w:t>
            </w:r>
            <w:proofErr w:type="gramStart"/>
            <w:r w:rsidRPr="009521F7">
              <w:rPr>
                <w:rFonts w:ascii="標楷體" w:eastAsia="標楷體" w:hAnsi="標楷體" w:cs="Gungsuh"/>
                <w:sz w:val="32"/>
                <w:szCs w:val="32"/>
              </w:rPr>
              <w:t>鳶</w:t>
            </w:r>
            <w:proofErr w:type="gramEnd"/>
            <w:r w:rsidRPr="009521F7">
              <w:rPr>
                <w:rFonts w:ascii="標楷體" w:eastAsia="標楷體" w:hAnsi="標楷體" w:cs="Gungsuh"/>
                <w:sz w:val="32"/>
                <w:szCs w:val="32"/>
              </w:rPr>
              <w:t>生態實驗學校－中年級</w:t>
            </w:r>
          </w:p>
        </w:tc>
      </w:tr>
      <w:tr w:rsidR="00087EB1" w:rsidRPr="009521F7">
        <w:trPr>
          <w:trHeight w:val="222"/>
        </w:trPr>
        <w:tc>
          <w:tcPr>
            <w:tcW w:w="135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方案願景</w:t>
            </w:r>
          </w:p>
        </w:tc>
        <w:tc>
          <w:tcPr>
            <w:tcW w:w="717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087EB1" w:rsidRPr="009521F7">
        <w:trPr>
          <w:trHeight w:val="502"/>
        </w:trPr>
        <w:tc>
          <w:tcPr>
            <w:tcW w:w="135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學生圖像</w:t>
            </w:r>
          </w:p>
        </w:tc>
        <w:tc>
          <w:tcPr>
            <w:tcW w:w="717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生態觀察的紀錄者、地方文史的深化者、知行合一的實踐者</w:t>
            </w:r>
          </w:p>
        </w:tc>
      </w:tr>
      <w:tr w:rsidR="00087EB1" w:rsidRPr="009521F7">
        <w:tc>
          <w:tcPr>
            <w:tcW w:w="135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  <w:sz w:val="22"/>
                <w:szCs w:val="22"/>
              </w:rPr>
              <w:t>呼應與對照</w:t>
            </w:r>
          </w:p>
        </w:tc>
        <w:tc>
          <w:tcPr>
            <w:tcW w:w="7173" w:type="dxa"/>
            <w:gridSpan w:val="2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生態觀察的紀錄者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生態探索</w:t>
            </w:r>
          </w:p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地方文史的深化者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生態人文</w:t>
            </w:r>
          </w:p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知行合一的實踐者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生態實踐</w:t>
            </w:r>
          </w:p>
        </w:tc>
      </w:tr>
      <w:tr w:rsidR="00087EB1" w:rsidRPr="009521F7">
        <w:trPr>
          <w:trHeight w:val="458"/>
        </w:trPr>
        <w:tc>
          <w:tcPr>
            <w:tcW w:w="8528" w:type="dxa"/>
            <w:gridSpan w:val="4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1F7">
              <w:rPr>
                <w:rFonts w:ascii="標楷體" w:eastAsia="標楷體" w:hAnsi="標楷體" w:cs="Gungsuh"/>
                <w:sz w:val="28"/>
                <w:szCs w:val="28"/>
              </w:rPr>
              <w:t>校本生態素養</w:t>
            </w:r>
          </w:p>
        </w:tc>
      </w:tr>
      <w:tr w:rsidR="00087EB1" w:rsidRPr="009521F7">
        <w:tc>
          <w:tcPr>
            <w:tcW w:w="805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1F7">
              <w:rPr>
                <w:rFonts w:ascii="標楷體" w:eastAsia="標楷體" w:hAnsi="標楷體" w:cs="Gungsuh"/>
              </w:rPr>
              <w:t>生態素養</w:t>
            </w:r>
          </w:p>
        </w:tc>
        <w:tc>
          <w:tcPr>
            <w:tcW w:w="3417" w:type="dxa"/>
            <w:gridSpan w:val="2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學習表現</w:t>
            </w:r>
          </w:p>
        </w:tc>
        <w:tc>
          <w:tcPr>
            <w:tcW w:w="4306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學習內容(僅列代表)</w:t>
            </w:r>
          </w:p>
        </w:tc>
      </w:tr>
      <w:tr w:rsidR="00087EB1" w:rsidRPr="009521F7">
        <w:trPr>
          <w:trHeight w:val="1134"/>
        </w:trPr>
        <w:tc>
          <w:tcPr>
            <w:tcW w:w="805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A生態探索</w:t>
            </w:r>
          </w:p>
        </w:tc>
        <w:tc>
          <w:tcPr>
            <w:tcW w:w="3417" w:type="dxa"/>
            <w:gridSpan w:val="2"/>
          </w:tcPr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A-II-1能掌握觀察物的主要構造，並能注意其特別之處。</w:t>
            </w:r>
          </w:p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A-II-2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能於擇定</w:t>
            </w:r>
            <w:proofErr w:type="gramEnd"/>
            <w:r w:rsidRPr="009521F7">
              <w:rPr>
                <w:rFonts w:ascii="標楷體" w:eastAsia="標楷體" w:hAnsi="標楷體" w:cs="Gungsuh"/>
              </w:rPr>
              <w:t>區域進長時間生態、環境觀察，並依據已知科學知識增加紀錄表格內容。</w:t>
            </w:r>
          </w:p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A-III-3能利用簡單圖表說明發現規律或現象，並針對發現提出合理猜測。</w:t>
            </w:r>
          </w:p>
        </w:tc>
        <w:tc>
          <w:tcPr>
            <w:tcW w:w="4306" w:type="dxa"/>
          </w:tcPr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1.利用攝影或繪畫紀錄校園內的四季變化，並針對四季改變之處先行紀錄。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2.紀錄區域內多筆物種及環境資訊，並嘗試比較兩筆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資料間的交互</w:t>
            </w:r>
            <w:proofErr w:type="gramEnd"/>
            <w:r w:rsidRPr="009521F7">
              <w:rPr>
                <w:rFonts w:ascii="標楷體" w:eastAsia="標楷體" w:hAnsi="標楷體" w:cs="Gungsuh"/>
              </w:rPr>
              <w:t xml:space="preserve">關係。 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3.針對特定問題或現象進行資料整理蒐集，並仿照研究報告進行操作驗證。</w:t>
            </w:r>
          </w:p>
        </w:tc>
      </w:tr>
      <w:tr w:rsidR="00087EB1" w:rsidRPr="009521F7">
        <w:trPr>
          <w:trHeight w:val="1134"/>
        </w:trPr>
        <w:tc>
          <w:tcPr>
            <w:tcW w:w="805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B生態人文</w:t>
            </w:r>
          </w:p>
        </w:tc>
        <w:tc>
          <w:tcPr>
            <w:tcW w:w="3417" w:type="dxa"/>
            <w:gridSpan w:val="2"/>
          </w:tcPr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B-II-1 能認識在地高經濟作物，並嘗試發展創新之應用方式。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 xml:space="preserve">B-III-3能運用所蒐集資料驗證文本故事的合理性並擴充故事的豐富度。 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B-II-3能自行依據特定觀點或視角編排資料，並能接納與分享不同的觀點或視角。</w:t>
            </w:r>
          </w:p>
        </w:tc>
        <w:tc>
          <w:tcPr>
            <w:tcW w:w="4306" w:type="dxa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1.體驗種植木耳、蕈類等高經濟價值作物，並將收穫簡易加工。同時亦注意到過程中廢棄物的再利用。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2.採集與充實已存在之文本故事，配合肢體語言呈現故事，須注意故事的橋段是否蘊含教化意義或生態知識的傳達。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3.利用文書軟體編排與製作在地文史產業電子書，並根據製作成果，提出在地未來想像。</w:t>
            </w:r>
          </w:p>
        </w:tc>
      </w:tr>
      <w:tr w:rsidR="00087EB1" w:rsidRPr="009521F7">
        <w:trPr>
          <w:trHeight w:val="1134"/>
        </w:trPr>
        <w:tc>
          <w:tcPr>
            <w:tcW w:w="805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lastRenderedPageBreak/>
              <w:t>C生態實踐</w:t>
            </w:r>
          </w:p>
        </w:tc>
        <w:tc>
          <w:tcPr>
            <w:tcW w:w="3417" w:type="dxa"/>
            <w:gridSpan w:val="2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C-II-1能敏察事務的不足，並找尋適當的變通方式進行修正。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C-II-2能針對問題共同擬定合理的行動策略，並能自省與改進行動策略。</w:t>
            </w:r>
          </w:p>
          <w:p w:rsidR="00087EB1" w:rsidRPr="009521F7" w:rsidRDefault="00452A50">
            <w:pPr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C-II-3能獨自利用輔助物完成口頭報告。</w:t>
            </w:r>
          </w:p>
        </w:tc>
        <w:tc>
          <w:tcPr>
            <w:tcW w:w="4306" w:type="dxa"/>
          </w:tcPr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1.依據所調查的生態、環境、產業及人文資料，讓學生選擇適當原型物並添加創意，使原型物增加功能。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2.班級共同草擬行動方案，並依據計畫內容施行。並依據自評標準讓學生反思與修正所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規</w:t>
            </w:r>
            <w:proofErr w:type="gramEnd"/>
            <w:r w:rsidRPr="009521F7">
              <w:rPr>
                <w:rFonts w:ascii="標楷體" w:eastAsia="標楷體" w:hAnsi="標楷體" w:cs="Gungsuh"/>
              </w:rPr>
              <w:t>畫行動。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3.布置與規劃班級所觀察記錄區，設計各輔助物，協助學生能於該地報導班上的各個專題內容。</w:t>
            </w:r>
          </w:p>
        </w:tc>
      </w:tr>
    </w:tbl>
    <w:p w:rsidR="00087EB1" w:rsidRPr="009521F7" w:rsidRDefault="00087EB1">
      <w:pPr>
        <w:rPr>
          <w:rFonts w:ascii="標楷體" w:eastAsia="標楷體" w:hAnsi="標楷體" w:cs="Times New Roman"/>
        </w:rPr>
      </w:pPr>
    </w:p>
    <w:p w:rsidR="00087EB1" w:rsidRPr="009521F7" w:rsidRDefault="00452A50">
      <w:pPr>
        <w:widowControl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/>
        </w:rPr>
        <w:br w:type="page"/>
      </w:r>
    </w:p>
    <w:tbl>
      <w:tblPr>
        <w:tblStyle w:val="aa"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550"/>
        <w:gridCol w:w="2722"/>
        <w:gridCol w:w="4451"/>
      </w:tblGrid>
      <w:tr w:rsidR="00087EB1" w:rsidRPr="009521F7">
        <w:tc>
          <w:tcPr>
            <w:tcW w:w="135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lastRenderedPageBreak/>
              <w:t>方案名稱</w:t>
            </w:r>
          </w:p>
        </w:tc>
        <w:tc>
          <w:tcPr>
            <w:tcW w:w="717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大埔小黑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鳶</w:t>
            </w:r>
            <w:proofErr w:type="gramEnd"/>
            <w:r w:rsidRPr="009521F7">
              <w:rPr>
                <w:rFonts w:ascii="標楷體" w:eastAsia="標楷體" w:hAnsi="標楷體" w:cs="Gungsuh"/>
              </w:rPr>
              <w:t>生態實驗學校－高年級</w:t>
            </w:r>
          </w:p>
        </w:tc>
      </w:tr>
      <w:tr w:rsidR="00087EB1" w:rsidRPr="009521F7">
        <w:trPr>
          <w:trHeight w:val="222"/>
        </w:trPr>
        <w:tc>
          <w:tcPr>
            <w:tcW w:w="135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方案願景</w:t>
            </w:r>
          </w:p>
        </w:tc>
        <w:tc>
          <w:tcPr>
            <w:tcW w:w="717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培育里山的實踐者:實現人類社會與自然的和諧共存</w:t>
            </w:r>
          </w:p>
        </w:tc>
      </w:tr>
      <w:tr w:rsidR="00087EB1" w:rsidRPr="009521F7">
        <w:trPr>
          <w:trHeight w:val="502"/>
        </w:trPr>
        <w:tc>
          <w:tcPr>
            <w:tcW w:w="135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學生圖像</w:t>
            </w:r>
          </w:p>
        </w:tc>
        <w:tc>
          <w:tcPr>
            <w:tcW w:w="7173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生態觀察的紀錄者、地方文史的深化者、知行合一的實踐者</w:t>
            </w:r>
          </w:p>
        </w:tc>
      </w:tr>
      <w:tr w:rsidR="00087EB1" w:rsidRPr="009521F7">
        <w:tc>
          <w:tcPr>
            <w:tcW w:w="1355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呼應與對照</w:t>
            </w:r>
          </w:p>
        </w:tc>
        <w:tc>
          <w:tcPr>
            <w:tcW w:w="7173" w:type="dxa"/>
            <w:gridSpan w:val="2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生態觀察的紀錄者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生態探索</w:t>
            </w:r>
          </w:p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地方文史的深化者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生態人文</w:t>
            </w:r>
          </w:p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知行合一的實踐者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生態實踐</w:t>
            </w:r>
          </w:p>
        </w:tc>
      </w:tr>
      <w:tr w:rsidR="00087EB1" w:rsidRPr="009521F7">
        <w:trPr>
          <w:trHeight w:val="458"/>
        </w:trPr>
        <w:tc>
          <w:tcPr>
            <w:tcW w:w="8528" w:type="dxa"/>
            <w:gridSpan w:val="4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1F7">
              <w:rPr>
                <w:rFonts w:ascii="標楷體" w:eastAsia="標楷體" w:hAnsi="標楷體" w:cs="Gungsuh"/>
              </w:rPr>
              <w:t>校本生態素養</w:t>
            </w:r>
          </w:p>
        </w:tc>
      </w:tr>
      <w:tr w:rsidR="00087EB1" w:rsidRPr="009521F7">
        <w:tc>
          <w:tcPr>
            <w:tcW w:w="805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1F7">
              <w:rPr>
                <w:rFonts w:ascii="標楷體" w:eastAsia="標楷體" w:hAnsi="標楷體" w:cs="Gungsuh"/>
              </w:rPr>
              <w:t>生態素養</w:t>
            </w:r>
          </w:p>
        </w:tc>
        <w:tc>
          <w:tcPr>
            <w:tcW w:w="3272" w:type="dxa"/>
            <w:gridSpan w:val="2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學習表現</w:t>
            </w:r>
          </w:p>
        </w:tc>
        <w:tc>
          <w:tcPr>
            <w:tcW w:w="4451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學習內容(僅列代表)</w:t>
            </w:r>
          </w:p>
        </w:tc>
      </w:tr>
      <w:tr w:rsidR="00087EB1" w:rsidRPr="009521F7">
        <w:trPr>
          <w:trHeight w:val="1134"/>
        </w:trPr>
        <w:tc>
          <w:tcPr>
            <w:tcW w:w="805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A生態探索</w:t>
            </w:r>
          </w:p>
        </w:tc>
        <w:tc>
          <w:tcPr>
            <w:tcW w:w="3272" w:type="dxa"/>
            <w:gridSpan w:val="2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A-III-1能利用簡單科學儀器繪製觀測物。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A-III-2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能於擇定</w:t>
            </w:r>
            <w:proofErr w:type="gramEnd"/>
            <w:r w:rsidRPr="009521F7">
              <w:rPr>
                <w:rFonts w:ascii="標楷體" w:eastAsia="標楷體" w:hAnsi="標楷體" w:cs="Gungsuh"/>
              </w:rPr>
              <w:t>區域進長時間生態、環境觀察，並模仿調查報告，獨自修正紀錄表單。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A-III-3能利用統計圖表發現模式，並依循科學步驟驗證發現結果。</w:t>
            </w:r>
          </w:p>
        </w:tc>
        <w:tc>
          <w:tcPr>
            <w:tcW w:w="4451" w:type="dxa"/>
          </w:tcPr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1.拍攝或繪畫記錄學校周邊景色，並利用簡單科學儀器深入觀察紀錄到的變化處。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2.紀錄區域內生態系含環境資訊，並依據觀察主題不斷修正紀錄表單或改變環境並記錄後續變化。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3.針對特定問題或現象進行資料整理蒐集，並進行驗證，而驗證方法可修正單一報告之內容或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採</w:t>
            </w:r>
            <w:proofErr w:type="gramEnd"/>
            <w:r w:rsidRPr="009521F7">
              <w:rPr>
                <w:rFonts w:ascii="標楷體" w:eastAsia="標楷體" w:hAnsi="標楷體" w:cs="Gungsuh"/>
              </w:rPr>
              <w:t>借多個報告之內容。</w:t>
            </w:r>
          </w:p>
        </w:tc>
      </w:tr>
      <w:tr w:rsidR="00087EB1" w:rsidRPr="009521F7">
        <w:trPr>
          <w:trHeight w:val="1134"/>
        </w:trPr>
        <w:tc>
          <w:tcPr>
            <w:tcW w:w="805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B生態人文</w:t>
            </w:r>
          </w:p>
        </w:tc>
        <w:tc>
          <w:tcPr>
            <w:tcW w:w="3272" w:type="dxa"/>
            <w:gridSpan w:val="2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B-III-1能利用在地易加工作農作物發展創新應用方式，並運用網路資源嘗試行銷。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B-III-2 能在引導下進行文史資料的蒐集，並彙整多個觀點，產生與修正文史資料。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 xml:space="preserve">B-III-3能依據特定觀點或視角蒐集資料，並能針對觀點或視角進行論述。 </w:t>
            </w:r>
          </w:p>
        </w:tc>
        <w:tc>
          <w:tcPr>
            <w:tcW w:w="4451" w:type="dxa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 種植香草、蝶豆花、蜜源、樹苗等植物，並進行簡單加工，如肥皂、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防蚊液</w:t>
            </w:r>
            <w:proofErr w:type="gramEnd"/>
            <w:r w:rsidRPr="009521F7">
              <w:rPr>
                <w:rFonts w:ascii="標楷體" w:eastAsia="標楷體" w:hAnsi="標楷體" w:cs="Gungsuh"/>
              </w:rPr>
              <w:t>，利用社交軟體進行行銷。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2.透過與社區耆老互動，蒐集比較推測後，重新編排充實，發展為舞台戲劇。該戲劇需兼顧教化意義或生態知識的傳達。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 利用簡報軟體整理記錄在地文史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資料含影音</w:t>
            </w:r>
            <w:proofErr w:type="gramEnd"/>
            <w:r w:rsidRPr="009521F7">
              <w:rPr>
                <w:rFonts w:ascii="標楷體" w:eastAsia="標楷體" w:hAnsi="標楷體" w:cs="Gungsuh"/>
              </w:rPr>
              <w:t>圖檔等，並就單一觀點，挑選相關例證形成報導。</w:t>
            </w:r>
          </w:p>
        </w:tc>
      </w:tr>
      <w:tr w:rsidR="00087EB1" w:rsidRPr="009521F7">
        <w:trPr>
          <w:trHeight w:val="1134"/>
        </w:trPr>
        <w:tc>
          <w:tcPr>
            <w:tcW w:w="805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lastRenderedPageBreak/>
              <w:t>C生態實踐</w:t>
            </w:r>
          </w:p>
        </w:tc>
        <w:tc>
          <w:tcPr>
            <w:tcW w:w="3272" w:type="dxa"/>
            <w:gridSpan w:val="2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C-III-1能敏察事務的不足，並找尋多個的變通方式嘗試改善。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C-III-2能針對問題多面向考量行動方案，並依據外在條件修正。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C-III-3能利用輔助物進行至少兩主題之簡報。</w:t>
            </w:r>
          </w:p>
        </w:tc>
        <w:tc>
          <w:tcPr>
            <w:tcW w:w="4451" w:type="dxa"/>
          </w:tcPr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1.依據所調查的生態、環境、產業及人文資料，流暢想出多個方案擇若干製作，期待能接合若干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原型物成可</w:t>
            </w:r>
            <w:proofErr w:type="gramEnd"/>
            <w:r w:rsidRPr="009521F7">
              <w:rPr>
                <w:rFonts w:ascii="標楷體" w:eastAsia="標楷體" w:hAnsi="標楷體" w:cs="Gungsuh"/>
              </w:rPr>
              <w:t>用物件。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2.發想與草擬行動方案，完成能力所及範圍後，透過公民請願向鄉鎮代表尋求支持，並於過程中不斷修正行動企畫。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3.串聯各班所規劃布置的紀錄區，規劃為解說廊道，並於適當時機班級合作報導多樣專題。</w:t>
            </w:r>
          </w:p>
        </w:tc>
      </w:tr>
    </w:tbl>
    <w:p w:rsidR="00087EB1" w:rsidRPr="009521F7" w:rsidRDefault="00087EB1">
      <w:pPr>
        <w:rPr>
          <w:rFonts w:ascii="標楷體" w:eastAsia="標楷體" w:hAnsi="標楷體" w:cs="Times New Roman"/>
        </w:rPr>
      </w:pPr>
    </w:p>
    <w:p w:rsidR="00087EB1" w:rsidRPr="009521F7" w:rsidRDefault="00452A50">
      <w:pPr>
        <w:widowControl/>
        <w:rPr>
          <w:rFonts w:ascii="標楷體" w:eastAsia="標楷體" w:hAnsi="標楷體" w:cs="Times New Roman"/>
        </w:rPr>
      </w:pPr>
      <w:r w:rsidRPr="009521F7">
        <w:rPr>
          <w:rFonts w:ascii="標楷體" w:eastAsia="標楷體" w:hAnsi="標楷體"/>
        </w:rPr>
        <w:br w:type="page"/>
      </w:r>
    </w:p>
    <w:tbl>
      <w:tblPr>
        <w:tblStyle w:val="ab"/>
        <w:tblW w:w="8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"/>
        <w:gridCol w:w="2977"/>
        <w:gridCol w:w="4489"/>
      </w:tblGrid>
      <w:tr w:rsidR="00087EB1" w:rsidRPr="009521F7">
        <w:tc>
          <w:tcPr>
            <w:tcW w:w="1384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lastRenderedPageBreak/>
              <w:t>方案名稱</w:t>
            </w:r>
          </w:p>
        </w:tc>
        <w:tc>
          <w:tcPr>
            <w:tcW w:w="7466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大埔小黑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鳶</w:t>
            </w:r>
            <w:proofErr w:type="gramEnd"/>
            <w:r w:rsidRPr="009521F7">
              <w:rPr>
                <w:rFonts w:ascii="標楷體" w:eastAsia="標楷體" w:hAnsi="標楷體" w:cs="Gungsuh"/>
              </w:rPr>
              <w:t>生態實驗學校－國中部</w:t>
            </w:r>
          </w:p>
        </w:tc>
      </w:tr>
      <w:tr w:rsidR="00087EB1" w:rsidRPr="009521F7">
        <w:trPr>
          <w:trHeight w:val="222"/>
        </w:trPr>
        <w:tc>
          <w:tcPr>
            <w:tcW w:w="1384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方案願景</w:t>
            </w:r>
          </w:p>
        </w:tc>
        <w:tc>
          <w:tcPr>
            <w:tcW w:w="7466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培育里山的實踐者:實現人類社會與自然的和諧共存</w:t>
            </w:r>
          </w:p>
        </w:tc>
      </w:tr>
      <w:tr w:rsidR="00087EB1" w:rsidRPr="009521F7">
        <w:trPr>
          <w:trHeight w:val="502"/>
        </w:trPr>
        <w:tc>
          <w:tcPr>
            <w:tcW w:w="1384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學生圖像</w:t>
            </w:r>
          </w:p>
        </w:tc>
        <w:tc>
          <w:tcPr>
            <w:tcW w:w="7466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生態觀察的紀錄者、地方文史的深化者、知行合一的實踐者</w:t>
            </w:r>
          </w:p>
        </w:tc>
      </w:tr>
      <w:tr w:rsidR="00087EB1" w:rsidRPr="009521F7">
        <w:tc>
          <w:tcPr>
            <w:tcW w:w="1384" w:type="dxa"/>
            <w:gridSpan w:val="2"/>
            <w:vAlign w:val="center"/>
          </w:tcPr>
          <w:p w:rsidR="00087EB1" w:rsidRPr="009521F7" w:rsidRDefault="00452A50">
            <w:pPr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呼應與對照</w:t>
            </w:r>
          </w:p>
        </w:tc>
        <w:tc>
          <w:tcPr>
            <w:tcW w:w="7466" w:type="dxa"/>
            <w:gridSpan w:val="2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生態觀察的紀錄者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生態探索</w:t>
            </w:r>
          </w:p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地方文史的深化者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生態人文</w:t>
            </w:r>
          </w:p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知行合一的實踐者</w:t>
            </w:r>
            <w:r w:rsidRPr="009521F7">
              <w:rPr>
                <w:rFonts w:ascii="標楷體" w:eastAsia="標楷體" w:hAnsi="標楷體" w:cs="標楷體" w:hint="eastAsia"/>
              </w:rPr>
              <w:t>🡸🡺</w:t>
            </w:r>
            <w:r w:rsidRPr="009521F7">
              <w:rPr>
                <w:rFonts w:ascii="標楷體" w:eastAsia="標楷體" w:hAnsi="標楷體" w:cs="Gungsuh"/>
              </w:rPr>
              <w:t>生態實踐</w:t>
            </w:r>
          </w:p>
        </w:tc>
      </w:tr>
      <w:tr w:rsidR="00087EB1" w:rsidRPr="009521F7">
        <w:trPr>
          <w:trHeight w:val="458"/>
        </w:trPr>
        <w:tc>
          <w:tcPr>
            <w:tcW w:w="8850" w:type="dxa"/>
            <w:gridSpan w:val="4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校本生態素養</w:t>
            </w:r>
          </w:p>
        </w:tc>
      </w:tr>
      <w:tr w:rsidR="00087EB1" w:rsidRPr="009521F7">
        <w:tc>
          <w:tcPr>
            <w:tcW w:w="817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生態素養</w:t>
            </w:r>
          </w:p>
        </w:tc>
        <w:tc>
          <w:tcPr>
            <w:tcW w:w="3544" w:type="dxa"/>
            <w:gridSpan w:val="2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學習表現</w:t>
            </w:r>
          </w:p>
        </w:tc>
        <w:tc>
          <w:tcPr>
            <w:tcW w:w="4489" w:type="dxa"/>
            <w:vAlign w:val="center"/>
          </w:tcPr>
          <w:p w:rsidR="00087EB1" w:rsidRPr="009521F7" w:rsidRDefault="00452A50">
            <w:pPr>
              <w:widowControl/>
              <w:ind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學習內容(僅列代表)</w:t>
            </w:r>
          </w:p>
        </w:tc>
      </w:tr>
      <w:tr w:rsidR="00087EB1" w:rsidRPr="009521F7">
        <w:trPr>
          <w:trHeight w:val="1134"/>
        </w:trPr>
        <w:tc>
          <w:tcPr>
            <w:tcW w:w="817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A生態探索</w:t>
            </w:r>
          </w:p>
        </w:tc>
        <w:tc>
          <w:tcPr>
            <w:tcW w:w="3544" w:type="dxa"/>
            <w:gridSpan w:val="2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A-IV-1能利用科學儀器繪製觀測物，並與文獻資料進行比較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A-IV-2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能於擇定</w:t>
            </w:r>
            <w:proofErr w:type="gramEnd"/>
            <w:r w:rsidRPr="009521F7">
              <w:rPr>
                <w:rFonts w:ascii="標楷體" w:eastAsia="標楷體" w:hAnsi="標楷體" w:cs="Gungsuh"/>
              </w:rPr>
              <w:t>區域進行長時間紀錄，包含生態微系統內各物種及環境資訊，並模仿調查報告，自行設計調查表單。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A-IV-3能根據資料進行驗證，並依據驗證結果提出對現象合理的預測。</w:t>
            </w:r>
          </w:p>
        </w:tc>
        <w:tc>
          <w:tcPr>
            <w:tcW w:w="4489" w:type="dxa"/>
          </w:tcPr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1.拍攝或繪畫記錄水庫周邊景色，並利用科學儀器、文本資料深入觀察紀錄到的變化之處。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 紀錄區域內生態系含環境資訊，並依據觀察主題設計紀錄表單。或改變環境並記錄後續變化。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惟</w:t>
            </w:r>
            <w:proofErr w:type="gramEnd"/>
            <w:r w:rsidRPr="009521F7">
              <w:rPr>
                <w:rFonts w:ascii="標楷體" w:eastAsia="標楷體" w:hAnsi="標楷體" w:cs="Gungsuh"/>
              </w:rPr>
              <w:t>表單、變因的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操弄需</w:t>
            </w:r>
            <w:proofErr w:type="gramEnd"/>
            <w:r w:rsidRPr="009521F7">
              <w:rPr>
                <w:rFonts w:ascii="標楷體" w:eastAsia="標楷體" w:hAnsi="標楷體" w:cs="Gungsuh"/>
              </w:rPr>
              <w:t>有資料支持。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 針對特定問題或現象進行資料整理蒐集，並進行科學驗證。於驗證後利用結果提出合理的預測。</w:t>
            </w:r>
          </w:p>
        </w:tc>
      </w:tr>
      <w:tr w:rsidR="00087EB1" w:rsidRPr="009521F7">
        <w:trPr>
          <w:trHeight w:val="1134"/>
        </w:trPr>
        <w:tc>
          <w:tcPr>
            <w:tcW w:w="817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B生態人文</w:t>
            </w:r>
          </w:p>
        </w:tc>
        <w:tc>
          <w:tcPr>
            <w:tcW w:w="3544" w:type="dxa"/>
            <w:gridSpan w:val="2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B-IV-1能利用在地農作物發展創新應用方式，並行銷產品與推廣製作所發展應用方式。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B-IV-2能獨立採集與整理在地文史資料，並對採集的資料進行科學。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B-IV-3能於資料蒐集中形成特定觀點，並主動倡議自己的觀點。</w:t>
            </w:r>
          </w:p>
        </w:tc>
        <w:tc>
          <w:tcPr>
            <w:tcW w:w="4489" w:type="dxa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 體驗在地竹產業後，進行產品創意再製，後透過社群平台行銷產品並對社區推廣製作方式。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 驗證從耆老處蒐集之資料，擇合理處重新編排充實，發展為舞台戲劇。該戲劇需兼顧教化意義或生態知識的傳達。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3.針對特定議題蒐集正反面資料已形成觀點，並透過簡報或影音錄製等方式，倡議觀點尋求他人支持。</w:t>
            </w:r>
          </w:p>
        </w:tc>
      </w:tr>
      <w:tr w:rsidR="00087EB1" w:rsidRPr="009521F7">
        <w:trPr>
          <w:trHeight w:val="1134"/>
        </w:trPr>
        <w:tc>
          <w:tcPr>
            <w:tcW w:w="817" w:type="dxa"/>
            <w:vAlign w:val="center"/>
          </w:tcPr>
          <w:p w:rsidR="00087EB1" w:rsidRPr="009521F7" w:rsidRDefault="00452A50">
            <w:pPr>
              <w:widowControl/>
              <w:ind w:left="113" w:right="113" w:firstLine="0"/>
              <w:jc w:val="center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lastRenderedPageBreak/>
              <w:t>C生態實踐</w:t>
            </w:r>
          </w:p>
        </w:tc>
        <w:tc>
          <w:tcPr>
            <w:tcW w:w="3544" w:type="dxa"/>
            <w:gridSpan w:val="2"/>
          </w:tcPr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C-IV-1能敏察事物不足，找尋多個的變通方式並兼顧方案的精密性。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C-IV-2能自主針對問題多面向考量行動方案，並主動尋求支持。</w:t>
            </w:r>
          </w:p>
          <w:p w:rsidR="00087EB1" w:rsidRPr="009521F7" w:rsidRDefault="00452A50">
            <w:pPr>
              <w:ind w:firstLine="0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C-IV-3能實際投入在地解說活動。</w:t>
            </w:r>
          </w:p>
        </w:tc>
        <w:tc>
          <w:tcPr>
            <w:tcW w:w="4489" w:type="dxa"/>
          </w:tcPr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1. 依據所調查的生態、環境、產業及人文資料，流暢想出多個可行方案擇若干製作，期待能自行製作創作原型物。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2.發想與草擬行動方案，完成能力所及範圍後，透過聯署活動尋求支持，並根據回饋修正行動企畫。</w:t>
            </w:r>
          </w:p>
          <w:p w:rsidR="00087EB1" w:rsidRPr="009521F7" w:rsidRDefault="00452A50">
            <w:pPr>
              <w:widowControl/>
              <w:ind w:firstLine="0"/>
              <w:jc w:val="both"/>
              <w:rPr>
                <w:rFonts w:ascii="標楷體" w:eastAsia="標楷體" w:hAnsi="標楷體" w:cs="Times New Roman"/>
              </w:rPr>
            </w:pPr>
            <w:r w:rsidRPr="009521F7">
              <w:rPr>
                <w:rFonts w:ascii="標楷體" w:eastAsia="標楷體" w:hAnsi="標楷體" w:cs="Gungsuh"/>
              </w:rPr>
              <w:t>3.跟隨在地耆老發展出基礎路線，後共同充實該路線，發展為包含自然、人文之導</w:t>
            </w:r>
            <w:proofErr w:type="gramStart"/>
            <w:r w:rsidRPr="009521F7">
              <w:rPr>
                <w:rFonts w:ascii="標楷體" w:eastAsia="標楷體" w:hAnsi="標楷體" w:cs="Gungsuh"/>
              </w:rPr>
              <w:t>覽</w:t>
            </w:r>
            <w:proofErr w:type="gramEnd"/>
            <w:r w:rsidRPr="009521F7">
              <w:rPr>
                <w:rFonts w:ascii="標楷體" w:eastAsia="標楷體" w:hAnsi="標楷體" w:cs="Gungsuh"/>
              </w:rPr>
              <w:t>路線。</w:t>
            </w:r>
          </w:p>
        </w:tc>
      </w:tr>
    </w:tbl>
    <w:p w:rsidR="00087EB1" w:rsidRPr="009521F7" w:rsidRDefault="00087EB1">
      <w:pPr>
        <w:rPr>
          <w:rFonts w:ascii="標楷體" w:eastAsia="標楷體" w:hAnsi="標楷體" w:cs="Times New Roman"/>
        </w:rPr>
      </w:pPr>
    </w:p>
    <w:sectPr w:rsidR="00087EB1" w:rsidRPr="009521F7" w:rsidSect="008D1908">
      <w:pgSz w:w="16840" w:h="11907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61D" w:rsidRDefault="00CD461D" w:rsidP="002E37BF">
      <w:r>
        <w:separator/>
      </w:r>
    </w:p>
  </w:endnote>
  <w:endnote w:type="continuationSeparator" w:id="0">
    <w:p w:rsidR="00CD461D" w:rsidRDefault="00CD461D" w:rsidP="002E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61D" w:rsidRDefault="00CD461D" w:rsidP="002E37BF">
      <w:r>
        <w:separator/>
      </w:r>
    </w:p>
  </w:footnote>
  <w:footnote w:type="continuationSeparator" w:id="0">
    <w:p w:rsidR="00CD461D" w:rsidRDefault="00CD461D" w:rsidP="002E3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1919"/>
    <w:multiLevelType w:val="hybridMultilevel"/>
    <w:tmpl w:val="9C74B7F2"/>
    <w:lvl w:ilvl="0" w:tplc="332A4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F5508B"/>
    <w:multiLevelType w:val="hybridMultilevel"/>
    <w:tmpl w:val="A3CE8890"/>
    <w:lvl w:ilvl="0" w:tplc="806AD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4A08CD"/>
    <w:multiLevelType w:val="multilevel"/>
    <w:tmpl w:val="ADF051EE"/>
    <w:lvl w:ilvl="0">
      <w:start w:val="1"/>
      <w:numFmt w:val="decimal"/>
      <w:lvlText w:val="(%1)"/>
      <w:lvlJc w:val="left"/>
      <w:pPr>
        <w:ind w:left="1126" w:hanging="408"/>
      </w:pPr>
    </w:lvl>
    <w:lvl w:ilvl="1">
      <w:start w:val="1"/>
      <w:numFmt w:val="decimal"/>
      <w:lvlText w:val="%2."/>
      <w:lvlJc w:val="left"/>
      <w:pPr>
        <w:ind w:left="1558" w:hanging="360"/>
      </w:pPr>
    </w:lvl>
    <w:lvl w:ilvl="2">
      <w:start w:val="1"/>
      <w:numFmt w:val="lowerRoman"/>
      <w:lvlText w:val="%3."/>
      <w:lvlJc w:val="right"/>
      <w:pPr>
        <w:ind w:left="2158" w:hanging="480"/>
      </w:pPr>
    </w:lvl>
    <w:lvl w:ilvl="3">
      <w:start w:val="1"/>
      <w:numFmt w:val="decimal"/>
      <w:lvlText w:val="%4."/>
      <w:lvlJc w:val="left"/>
      <w:pPr>
        <w:ind w:left="2638" w:hanging="480"/>
      </w:pPr>
    </w:lvl>
    <w:lvl w:ilvl="4">
      <w:start w:val="1"/>
      <w:numFmt w:val="decimal"/>
      <w:lvlText w:val="%5、"/>
      <w:lvlJc w:val="left"/>
      <w:pPr>
        <w:ind w:left="3118" w:hanging="480"/>
      </w:pPr>
    </w:lvl>
    <w:lvl w:ilvl="5">
      <w:start w:val="1"/>
      <w:numFmt w:val="lowerRoman"/>
      <w:lvlText w:val="%6."/>
      <w:lvlJc w:val="right"/>
      <w:pPr>
        <w:ind w:left="3598" w:hanging="480"/>
      </w:pPr>
    </w:lvl>
    <w:lvl w:ilvl="6">
      <w:start w:val="1"/>
      <w:numFmt w:val="decimal"/>
      <w:lvlText w:val="%7."/>
      <w:lvlJc w:val="left"/>
      <w:pPr>
        <w:ind w:left="4078" w:hanging="480"/>
      </w:pPr>
    </w:lvl>
    <w:lvl w:ilvl="7">
      <w:start w:val="1"/>
      <w:numFmt w:val="decimal"/>
      <w:lvlText w:val="%8、"/>
      <w:lvlJc w:val="left"/>
      <w:pPr>
        <w:ind w:left="4558" w:hanging="480"/>
      </w:pPr>
    </w:lvl>
    <w:lvl w:ilvl="8">
      <w:start w:val="1"/>
      <w:numFmt w:val="lowerRoman"/>
      <w:lvlText w:val="%9."/>
      <w:lvlJc w:val="right"/>
      <w:pPr>
        <w:ind w:left="5038" w:hanging="480"/>
      </w:pPr>
    </w:lvl>
  </w:abstractNum>
  <w:abstractNum w:abstractNumId="3" w15:restartNumberingAfterBreak="0">
    <w:nsid w:val="4FC045F8"/>
    <w:multiLevelType w:val="multilevel"/>
    <w:tmpl w:val="EEC81A74"/>
    <w:lvl w:ilvl="0">
      <w:start w:val="1"/>
      <w:numFmt w:val="decimal"/>
      <w:lvlText w:val="%1、"/>
      <w:lvlJc w:val="left"/>
      <w:pPr>
        <w:ind w:left="1078" w:hanging="480"/>
      </w:pPr>
    </w:lvl>
    <w:lvl w:ilvl="1">
      <w:start w:val="1"/>
      <w:numFmt w:val="decim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decim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decim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B1"/>
    <w:rsid w:val="00004920"/>
    <w:rsid w:val="00004D14"/>
    <w:rsid w:val="00016292"/>
    <w:rsid w:val="0001733A"/>
    <w:rsid w:val="00050DA1"/>
    <w:rsid w:val="000523E3"/>
    <w:rsid w:val="00086DC6"/>
    <w:rsid w:val="00087EB1"/>
    <w:rsid w:val="000A2B24"/>
    <w:rsid w:val="000B0800"/>
    <w:rsid w:val="001733EE"/>
    <w:rsid w:val="00175FAD"/>
    <w:rsid w:val="001C36AB"/>
    <w:rsid w:val="001C6C28"/>
    <w:rsid w:val="001D052E"/>
    <w:rsid w:val="001E6EBF"/>
    <w:rsid w:val="001F3D8D"/>
    <w:rsid w:val="00206D08"/>
    <w:rsid w:val="00213477"/>
    <w:rsid w:val="002430E0"/>
    <w:rsid w:val="00264090"/>
    <w:rsid w:val="00271166"/>
    <w:rsid w:val="002C6306"/>
    <w:rsid w:val="002E37BF"/>
    <w:rsid w:val="002F7349"/>
    <w:rsid w:val="00303593"/>
    <w:rsid w:val="00327BEC"/>
    <w:rsid w:val="00333AC2"/>
    <w:rsid w:val="00342274"/>
    <w:rsid w:val="00355DD3"/>
    <w:rsid w:val="00374513"/>
    <w:rsid w:val="003C4E42"/>
    <w:rsid w:val="003C6DA9"/>
    <w:rsid w:val="003E6685"/>
    <w:rsid w:val="00436A2E"/>
    <w:rsid w:val="00452A50"/>
    <w:rsid w:val="004541D3"/>
    <w:rsid w:val="004653E2"/>
    <w:rsid w:val="004A1188"/>
    <w:rsid w:val="004A444A"/>
    <w:rsid w:val="004B3E90"/>
    <w:rsid w:val="004C54C9"/>
    <w:rsid w:val="004D5A1C"/>
    <w:rsid w:val="004E1F23"/>
    <w:rsid w:val="004F2216"/>
    <w:rsid w:val="005056CC"/>
    <w:rsid w:val="00512B85"/>
    <w:rsid w:val="00520CCF"/>
    <w:rsid w:val="00532D6A"/>
    <w:rsid w:val="00541B4A"/>
    <w:rsid w:val="005A6EEF"/>
    <w:rsid w:val="005B2F29"/>
    <w:rsid w:val="005C7AD0"/>
    <w:rsid w:val="005F63C8"/>
    <w:rsid w:val="006122CE"/>
    <w:rsid w:val="00663655"/>
    <w:rsid w:val="00692893"/>
    <w:rsid w:val="006C3D92"/>
    <w:rsid w:val="006E670A"/>
    <w:rsid w:val="00705948"/>
    <w:rsid w:val="00724DC6"/>
    <w:rsid w:val="0073780F"/>
    <w:rsid w:val="007500F6"/>
    <w:rsid w:val="00794F01"/>
    <w:rsid w:val="007B4EE1"/>
    <w:rsid w:val="007F58D1"/>
    <w:rsid w:val="00807414"/>
    <w:rsid w:val="00813952"/>
    <w:rsid w:val="00853BA5"/>
    <w:rsid w:val="00885BA5"/>
    <w:rsid w:val="008D1908"/>
    <w:rsid w:val="008D61C2"/>
    <w:rsid w:val="008E0CFE"/>
    <w:rsid w:val="008F6AFD"/>
    <w:rsid w:val="009059D3"/>
    <w:rsid w:val="00916050"/>
    <w:rsid w:val="0092269A"/>
    <w:rsid w:val="00925107"/>
    <w:rsid w:val="009521F7"/>
    <w:rsid w:val="00952ED4"/>
    <w:rsid w:val="0095486A"/>
    <w:rsid w:val="009635C9"/>
    <w:rsid w:val="00987B73"/>
    <w:rsid w:val="009A1859"/>
    <w:rsid w:val="009A32C1"/>
    <w:rsid w:val="009C4B5F"/>
    <w:rsid w:val="009D66FB"/>
    <w:rsid w:val="00A01896"/>
    <w:rsid w:val="00A055C5"/>
    <w:rsid w:val="00A0690B"/>
    <w:rsid w:val="00A077FB"/>
    <w:rsid w:val="00A4183A"/>
    <w:rsid w:val="00AB69EB"/>
    <w:rsid w:val="00AC4AFF"/>
    <w:rsid w:val="00AC5CB8"/>
    <w:rsid w:val="00AD127D"/>
    <w:rsid w:val="00AF10F8"/>
    <w:rsid w:val="00AF34CB"/>
    <w:rsid w:val="00B00622"/>
    <w:rsid w:val="00B05D8C"/>
    <w:rsid w:val="00B36312"/>
    <w:rsid w:val="00B47B45"/>
    <w:rsid w:val="00B65484"/>
    <w:rsid w:val="00B70684"/>
    <w:rsid w:val="00B955A4"/>
    <w:rsid w:val="00BB5E1F"/>
    <w:rsid w:val="00BD737A"/>
    <w:rsid w:val="00BE26FC"/>
    <w:rsid w:val="00BE5AFA"/>
    <w:rsid w:val="00BE7776"/>
    <w:rsid w:val="00BF02BE"/>
    <w:rsid w:val="00BF14A9"/>
    <w:rsid w:val="00C152C0"/>
    <w:rsid w:val="00C40234"/>
    <w:rsid w:val="00C5130F"/>
    <w:rsid w:val="00C82D07"/>
    <w:rsid w:val="00CA2358"/>
    <w:rsid w:val="00CB5C17"/>
    <w:rsid w:val="00CB61C6"/>
    <w:rsid w:val="00CD461D"/>
    <w:rsid w:val="00CF013D"/>
    <w:rsid w:val="00D04F44"/>
    <w:rsid w:val="00D117B1"/>
    <w:rsid w:val="00D26792"/>
    <w:rsid w:val="00D349AF"/>
    <w:rsid w:val="00D43BDA"/>
    <w:rsid w:val="00D444AC"/>
    <w:rsid w:val="00D63D97"/>
    <w:rsid w:val="00DA2D62"/>
    <w:rsid w:val="00DA72B8"/>
    <w:rsid w:val="00DB5F45"/>
    <w:rsid w:val="00DB6801"/>
    <w:rsid w:val="00DC3929"/>
    <w:rsid w:val="00DC6D00"/>
    <w:rsid w:val="00DC764E"/>
    <w:rsid w:val="00DE7E77"/>
    <w:rsid w:val="00E041C9"/>
    <w:rsid w:val="00E26061"/>
    <w:rsid w:val="00E27A28"/>
    <w:rsid w:val="00E43774"/>
    <w:rsid w:val="00E45E13"/>
    <w:rsid w:val="00E6012E"/>
    <w:rsid w:val="00E80ACF"/>
    <w:rsid w:val="00EB3792"/>
    <w:rsid w:val="00EC6BB0"/>
    <w:rsid w:val="00ED0BB1"/>
    <w:rsid w:val="00EE11CC"/>
    <w:rsid w:val="00EF7DE6"/>
    <w:rsid w:val="00F00F34"/>
    <w:rsid w:val="00F16D88"/>
    <w:rsid w:val="00F25D14"/>
    <w:rsid w:val="00F3137D"/>
    <w:rsid w:val="00F4444C"/>
    <w:rsid w:val="00F879C3"/>
    <w:rsid w:val="00F966D0"/>
    <w:rsid w:val="00FB0E3C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CCCB0"/>
  <w15:docId w15:val="{928173B4-41D6-48FF-94F0-2F25A72A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F3137D"/>
    <w:rPr>
      <w:color w:val="808080"/>
    </w:rPr>
  </w:style>
  <w:style w:type="paragraph" w:styleId="ad">
    <w:name w:val="header"/>
    <w:basedOn w:val="a"/>
    <w:link w:val="ae"/>
    <w:uiPriority w:val="99"/>
    <w:unhideWhenUsed/>
    <w:rsid w:val="002E3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E37B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E3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E37BF"/>
    <w:rPr>
      <w:sz w:val="20"/>
      <w:szCs w:val="20"/>
    </w:rPr>
  </w:style>
  <w:style w:type="paragraph" w:styleId="af1">
    <w:name w:val="List Paragraph"/>
    <w:basedOn w:val="a"/>
    <w:uiPriority w:val="34"/>
    <w:qFormat/>
    <w:rsid w:val="00342274"/>
    <w:pPr>
      <w:ind w:leftChars="200" w:left="480"/>
    </w:pPr>
  </w:style>
  <w:style w:type="character" w:styleId="af2">
    <w:name w:val="Strong"/>
    <w:basedOn w:val="a0"/>
    <w:uiPriority w:val="22"/>
    <w:qFormat/>
    <w:rsid w:val="00952ED4"/>
    <w:rPr>
      <w:b/>
      <w:bCs/>
    </w:rPr>
  </w:style>
  <w:style w:type="paragraph" w:styleId="Web">
    <w:name w:val="Normal (Web)"/>
    <w:basedOn w:val="a"/>
    <w:uiPriority w:val="99"/>
    <w:unhideWhenUsed/>
    <w:rsid w:val="009521F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3">
    <w:name w:val="Balloon Text"/>
    <w:basedOn w:val="a"/>
    <w:link w:val="af4"/>
    <w:uiPriority w:val="99"/>
    <w:semiHidden/>
    <w:unhideWhenUsed/>
    <w:rsid w:val="00BF1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BF1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03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17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夙君</dc:creator>
  <cp:lastModifiedBy>5A88</cp:lastModifiedBy>
  <cp:revision>62</cp:revision>
  <cp:lastPrinted>2021-07-09T01:14:00Z</cp:lastPrinted>
  <dcterms:created xsi:type="dcterms:W3CDTF">2021-01-31T00:55:00Z</dcterms:created>
  <dcterms:modified xsi:type="dcterms:W3CDTF">2021-07-09T02:04:00Z</dcterms:modified>
</cp:coreProperties>
</file>